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7DAE" w14:textId="77777777" w:rsidR="000B6EA7" w:rsidRPr="006B24C0" w:rsidRDefault="000B6EA7" w:rsidP="000B6EA7">
      <w:pPr>
        <w:rPr>
          <w:rFonts w:ascii="Calibri" w:hAnsi="Calibri" w:cs="Calibri"/>
        </w:rPr>
      </w:pPr>
    </w:p>
    <w:p w14:paraId="057E2474" w14:textId="77777777" w:rsidR="000B6EA7" w:rsidRPr="006B24C0" w:rsidRDefault="000B6EA7" w:rsidP="000B6EA7">
      <w:pPr>
        <w:rPr>
          <w:rFonts w:ascii="Calibri" w:hAnsi="Calibri" w:cs="Calibri"/>
        </w:rPr>
      </w:pPr>
    </w:p>
    <w:p w14:paraId="53491802" w14:textId="77777777" w:rsidR="000B6EA7" w:rsidRPr="006B24C0" w:rsidRDefault="000B6EA7" w:rsidP="000B6EA7">
      <w:pPr>
        <w:rPr>
          <w:rFonts w:ascii="Calibri" w:hAnsi="Calibri" w:cs="Calibri"/>
        </w:rPr>
      </w:pPr>
    </w:p>
    <w:p w14:paraId="362AE276" w14:textId="77777777" w:rsidR="000B6EA7" w:rsidRPr="006B24C0" w:rsidRDefault="000B6EA7" w:rsidP="000B6EA7">
      <w:pPr>
        <w:rPr>
          <w:rFonts w:ascii="Calibri" w:hAnsi="Calibri" w:cs="Calibri"/>
        </w:rPr>
      </w:pPr>
    </w:p>
    <w:p w14:paraId="263EABA0" w14:textId="77777777" w:rsidR="000B6EA7" w:rsidRPr="006B24C0" w:rsidRDefault="000B6EA7" w:rsidP="000B6EA7">
      <w:pPr>
        <w:ind w:left="5670"/>
        <w:rPr>
          <w:rFonts w:ascii="Calibri" w:hAnsi="Calibri" w:cs="Calibri"/>
        </w:rPr>
      </w:pPr>
      <w:bookmarkStart w:id="0" w:name="_Hlk163557225"/>
    </w:p>
    <w:p w14:paraId="4D4ADC09" w14:textId="77777777" w:rsidR="000B6EA7" w:rsidRPr="006B24C0" w:rsidRDefault="000B6EA7" w:rsidP="000B6EA7">
      <w:pPr>
        <w:ind w:left="5670"/>
        <w:rPr>
          <w:rFonts w:ascii="Calibri" w:hAnsi="Calibri" w:cs="Calibri"/>
          <w:b/>
          <w:bCs/>
        </w:rPr>
      </w:pPr>
      <w:r w:rsidRPr="006B24C0">
        <w:rPr>
          <w:rFonts w:ascii="Calibri" w:hAnsi="Calibri" w:cs="Calibri"/>
          <w:b/>
          <w:bCs/>
        </w:rPr>
        <w:t>TENNIS NEW ZEALAND INCORPORATED /</w:t>
      </w:r>
    </w:p>
    <w:p w14:paraId="4BE826FA" w14:textId="77777777" w:rsidR="000B6EA7" w:rsidRPr="006B24C0" w:rsidRDefault="000B6EA7" w:rsidP="000B6EA7">
      <w:pPr>
        <w:ind w:left="5670"/>
        <w:rPr>
          <w:rFonts w:ascii="Calibri" w:hAnsi="Calibri" w:cs="Calibri"/>
          <w:b/>
          <w:bCs/>
        </w:rPr>
      </w:pPr>
      <w:r w:rsidRPr="006B24C0">
        <w:rPr>
          <w:rFonts w:ascii="Calibri" w:hAnsi="Calibri" w:cs="Calibri"/>
          <w:b/>
          <w:bCs/>
        </w:rPr>
        <w:t>TE TĒNEHI O AOTEAROA MANATŌPŪ</w:t>
      </w:r>
    </w:p>
    <w:p w14:paraId="242C1944" w14:textId="77777777" w:rsidR="000B6EA7" w:rsidRPr="006B24C0" w:rsidRDefault="000B6EA7" w:rsidP="000B6EA7">
      <w:pPr>
        <w:ind w:left="5670"/>
        <w:rPr>
          <w:rFonts w:ascii="Calibri" w:hAnsi="Calibri" w:cs="Calibri"/>
        </w:rPr>
      </w:pPr>
    </w:p>
    <w:p w14:paraId="4AD21461" w14:textId="77777777" w:rsidR="000B6EA7" w:rsidRPr="006B24C0" w:rsidRDefault="000B6EA7" w:rsidP="000B6EA7">
      <w:pPr>
        <w:ind w:left="5670"/>
        <w:rPr>
          <w:rFonts w:ascii="Calibri" w:hAnsi="Calibri" w:cs="Calibri"/>
        </w:rPr>
      </w:pPr>
    </w:p>
    <w:p w14:paraId="78649C6F" w14:textId="04315BC6" w:rsidR="000B6EA7" w:rsidRPr="006B24C0" w:rsidRDefault="000B6EA7" w:rsidP="00940C0F">
      <w:pPr>
        <w:ind w:left="5670"/>
        <w:jc w:val="right"/>
        <w:rPr>
          <w:rFonts w:ascii="Calibri" w:hAnsi="Calibri" w:cs="Calibri"/>
          <w:b/>
          <w:bCs/>
        </w:rPr>
      </w:pPr>
      <w:r w:rsidRPr="006B24C0">
        <w:rPr>
          <w:rFonts w:ascii="Calibri" w:hAnsi="Calibri" w:cs="Calibri"/>
          <w:b/>
          <w:bCs/>
        </w:rPr>
        <w:t>Governance Regulation</w:t>
      </w:r>
    </w:p>
    <w:bookmarkEnd w:id="0"/>
    <w:p w14:paraId="4D8EA881" w14:textId="77777777" w:rsidR="001631B3" w:rsidRPr="006B24C0" w:rsidRDefault="001631B3" w:rsidP="001631B3">
      <w:pPr>
        <w:jc w:val="right"/>
        <w:rPr>
          <w:rFonts w:ascii="Calibri" w:hAnsi="Calibri" w:cs="Calibri"/>
        </w:rPr>
      </w:pPr>
    </w:p>
    <w:p w14:paraId="6A510284" w14:textId="298AD121" w:rsidR="001631B3" w:rsidRPr="006B24C0" w:rsidRDefault="001631B3" w:rsidP="001631B3">
      <w:pPr>
        <w:jc w:val="right"/>
        <w:rPr>
          <w:rFonts w:ascii="Calibri" w:hAnsi="Calibri" w:cs="Calibri"/>
        </w:rPr>
      </w:pPr>
      <w:r w:rsidRPr="006B24C0">
        <w:rPr>
          <w:rFonts w:ascii="Calibri" w:hAnsi="Calibri" w:cs="Calibri"/>
        </w:rPr>
        <w:t>Approved by the TNZ Board on 11 June 2025</w:t>
      </w:r>
    </w:p>
    <w:p w14:paraId="4C937C31" w14:textId="541B2510" w:rsidR="003D2DA3" w:rsidRPr="006B24C0" w:rsidRDefault="003D2DA3" w:rsidP="001631B3">
      <w:pPr>
        <w:jc w:val="right"/>
        <w:rPr>
          <w:rFonts w:ascii="Calibri" w:hAnsi="Calibri" w:cs="Calibri"/>
        </w:rPr>
      </w:pPr>
      <w:r w:rsidRPr="006B24C0">
        <w:rPr>
          <w:rFonts w:ascii="Calibri" w:hAnsi="Calibri" w:cs="Calibri"/>
        </w:rPr>
        <w:t>Updated by the TNZ Board 20 August 2025</w:t>
      </w:r>
    </w:p>
    <w:p w14:paraId="40DA77D1" w14:textId="77777777" w:rsidR="001631B3" w:rsidRPr="006B24C0" w:rsidRDefault="001631B3" w:rsidP="001631B3">
      <w:pPr>
        <w:jc w:val="right"/>
        <w:rPr>
          <w:rFonts w:ascii="Calibri" w:hAnsi="Calibri" w:cs="Calibri"/>
        </w:rPr>
      </w:pPr>
      <w:r w:rsidRPr="006B24C0">
        <w:rPr>
          <w:rFonts w:ascii="Calibri" w:hAnsi="Calibri" w:cs="Calibri"/>
        </w:rPr>
        <w:t>Commencement Date:  12 June 2025</w:t>
      </w:r>
    </w:p>
    <w:p w14:paraId="381C35CE" w14:textId="18335C0E" w:rsidR="000B6EA7" w:rsidRPr="006B24C0" w:rsidRDefault="001631B3" w:rsidP="001631B3">
      <w:pPr>
        <w:spacing w:line="278" w:lineRule="auto"/>
        <w:ind w:left="720" w:firstLine="720"/>
        <w:jc w:val="right"/>
        <w:rPr>
          <w:rFonts w:ascii="Calibri" w:hAnsi="Calibri" w:cs="Calibri"/>
          <w:b/>
          <w:bCs/>
        </w:rPr>
      </w:pPr>
      <w:r w:rsidRPr="006B24C0">
        <w:rPr>
          <w:rFonts w:ascii="Calibri" w:hAnsi="Calibri" w:cs="Calibri"/>
        </w:rPr>
        <w:t xml:space="preserve">Review Date: 12 June 2026 </w:t>
      </w:r>
      <w:r w:rsidR="000B6EA7" w:rsidRPr="006B24C0">
        <w:rPr>
          <w:rFonts w:ascii="Calibri" w:hAnsi="Calibri" w:cs="Calibri"/>
          <w:b/>
          <w:bCs/>
        </w:rPr>
        <w:br w:type="page"/>
      </w:r>
    </w:p>
    <w:p w14:paraId="39AC291D" w14:textId="6A9F616F" w:rsidR="000F7E2E" w:rsidRPr="006B24C0" w:rsidRDefault="00355A52" w:rsidP="00F23A19">
      <w:pPr>
        <w:rPr>
          <w:rFonts w:ascii="Calibri" w:hAnsi="Calibri" w:cs="Calibri"/>
          <w:b/>
          <w:bCs/>
        </w:rPr>
      </w:pPr>
      <w:bookmarkStart w:id="1" w:name="_Toc161421961"/>
      <w:r w:rsidRPr="006B24C0">
        <w:rPr>
          <w:rFonts w:ascii="Calibri" w:hAnsi="Calibri" w:cs="Calibri"/>
          <w:b/>
          <w:bCs/>
        </w:rPr>
        <w:lastRenderedPageBreak/>
        <w:t xml:space="preserve">PART </w:t>
      </w:r>
      <w:r w:rsidR="007F7A8D" w:rsidRPr="006B24C0">
        <w:rPr>
          <w:rFonts w:ascii="Calibri" w:hAnsi="Calibri" w:cs="Calibri"/>
          <w:b/>
          <w:bCs/>
        </w:rPr>
        <w:t>I</w:t>
      </w:r>
      <w:r w:rsidRPr="006B24C0">
        <w:rPr>
          <w:rFonts w:ascii="Calibri" w:hAnsi="Calibri" w:cs="Calibri"/>
          <w:b/>
          <w:bCs/>
        </w:rPr>
        <w:t xml:space="preserve"> </w:t>
      </w:r>
      <w:r w:rsidR="000F7E2E" w:rsidRPr="006B24C0">
        <w:rPr>
          <w:rFonts w:ascii="Calibri" w:hAnsi="Calibri" w:cs="Calibri"/>
          <w:b/>
          <w:bCs/>
        </w:rPr>
        <w:t>–</w:t>
      </w:r>
      <w:r w:rsidRPr="006B24C0">
        <w:rPr>
          <w:rFonts w:ascii="Calibri" w:hAnsi="Calibri" w:cs="Calibri"/>
          <w:b/>
          <w:bCs/>
        </w:rPr>
        <w:t xml:space="preserve"> </w:t>
      </w:r>
      <w:r w:rsidR="000B6EA7" w:rsidRPr="006B24C0">
        <w:rPr>
          <w:rFonts w:ascii="Calibri" w:hAnsi="Calibri" w:cs="Calibri"/>
          <w:b/>
          <w:bCs/>
        </w:rPr>
        <w:t>OVERVIEW</w:t>
      </w:r>
    </w:p>
    <w:p w14:paraId="3A0A6046" w14:textId="7039E6B7" w:rsidR="00355A52" w:rsidRPr="006B24C0" w:rsidRDefault="00355A52" w:rsidP="00F23A19">
      <w:pPr>
        <w:pBdr>
          <w:bottom w:val="single" w:sz="4" w:space="1" w:color="auto"/>
        </w:pBdr>
        <w:ind w:left="567" w:hanging="567"/>
        <w:rPr>
          <w:rFonts w:ascii="Calibri" w:hAnsi="Calibri" w:cs="Calibri"/>
        </w:rPr>
      </w:pPr>
      <w:bookmarkStart w:id="2" w:name="_Toc219882965"/>
      <w:bookmarkStart w:id="3" w:name="_Toc240357890"/>
      <w:bookmarkStart w:id="4" w:name="_Toc161421962"/>
      <w:bookmarkEnd w:id="1"/>
      <w:r w:rsidRPr="006B24C0">
        <w:rPr>
          <w:rFonts w:ascii="Calibri" w:hAnsi="Calibri" w:cs="Calibri"/>
          <w:b/>
          <w:bCs/>
        </w:rPr>
        <w:t>1.</w:t>
      </w:r>
      <w:r w:rsidRPr="006B24C0">
        <w:rPr>
          <w:rFonts w:ascii="Calibri" w:hAnsi="Calibri" w:cs="Calibri"/>
        </w:rPr>
        <w:tab/>
      </w:r>
      <w:bookmarkEnd w:id="2"/>
      <w:bookmarkEnd w:id="3"/>
      <w:bookmarkEnd w:id="4"/>
      <w:r w:rsidR="00F23A19" w:rsidRPr="006B24C0">
        <w:rPr>
          <w:rFonts w:ascii="Calibri" w:hAnsi="Calibri" w:cs="Calibri"/>
          <w:b/>
          <w:bCs/>
        </w:rPr>
        <w:t>Purpose</w:t>
      </w:r>
    </w:p>
    <w:p w14:paraId="12698D78" w14:textId="617DFA0A" w:rsidR="008D57D3" w:rsidRPr="006B24C0" w:rsidRDefault="00981399" w:rsidP="001D12AC">
      <w:pPr>
        <w:pStyle w:val="ANZRuleatLevel1"/>
      </w:pPr>
      <w:r w:rsidRPr="006B24C0">
        <w:t xml:space="preserve">The purpose of this </w:t>
      </w:r>
      <w:r w:rsidR="00F70F82" w:rsidRPr="006B24C0">
        <w:t>Governance</w:t>
      </w:r>
      <w:r w:rsidRPr="006B24C0">
        <w:t xml:space="preserve"> Regulation is to </w:t>
      </w:r>
      <w:r w:rsidR="000B6EA7" w:rsidRPr="006B24C0">
        <w:t>set out the procedures for implementing various governance requirements</w:t>
      </w:r>
      <w:r w:rsidR="00535376" w:rsidRPr="006B24C0">
        <w:t>,</w:t>
      </w:r>
      <w:r w:rsidR="004B15BA" w:rsidRPr="006B24C0">
        <w:t xml:space="preserve"> </w:t>
      </w:r>
      <w:r w:rsidR="00177829" w:rsidRPr="006B24C0">
        <w:t>including those for which regulations are required</w:t>
      </w:r>
      <w:r w:rsidR="00535376" w:rsidRPr="006B24C0">
        <w:t>,</w:t>
      </w:r>
      <w:r w:rsidR="00177829" w:rsidRPr="006B24C0">
        <w:t xml:space="preserve"> </w:t>
      </w:r>
      <w:r w:rsidR="004B15BA" w:rsidRPr="006B24C0">
        <w:t>in the TNZ Constitution</w:t>
      </w:r>
      <w:r w:rsidR="000B6EA7" w:rsidRPr="006B24C0">
        <w:t>.</w:t>
      </w:r>
    </w:p>
    <w:p w14:paraId="1A47597B" w14:textId="77777777" w:rsidR="00F23A19" w:rsidRPr="006B24C0" w:rsidRDefault="00F23A19" w:rsidP="001D12AC">
      <w:pPr>
        <w:pStyle w:val="ANZRuleatLevel1"/>
      </w:pPr>
    </w:p>
    <w:p w14:paraId="4D950203" w14:textId="14A60296" w:rsidR="00981399" w:rsidRPr="006B24C0" w:rsidRDefault="00981399" w:rsidP="0051468D">
      <w:pPr>
        <w:pStyle w:val="ANZRuleHeadingLevel1"/>
        <w:rPr>
          <w:rFonts w:ascii="Calibri" w:hAnsi="Calibri" w:cs="Calibri"/>
          <w:szCs w:val="22"/>
        </w:rPr>
      </w:pPr>
      <w:bookmarkStart w:id="5" w:name="_Toc425847884"/>
      <w:bookmarkStart w:id="6" w:name="_Ref501462354"/>
      <w:bookmarkStart w:id="7" w:name="_Toc161421965"/>
      <w:r w:rsidRPr="006B24C0">
        <w:rPr>
          <w:rFonts w:ascii="Calibri" w:hAnsi="Calibri" w:cs="Calibri"/>
          <w:szCs w:val="22"/>
        </w:rPr>
        <w:t>Status</w:t>
      </w:r>
      <w:bookmarkEnd w:id="5"/>
      <w:r w:rsidR="000B6EA7" w:rsidRPr="006B24C0">
        <w:rPr>
          <w:rFonts w:ascii="Calibri" w:hAnsi="Calibri" w:cs="Calibri"/>
          <w:szCs w:val="22"/>
        </w:rPr>
        <w:t>, Application</w:t>
      </w:r>
      <w:r w:rsidR="00F23A19" w:rsidRPr="006B24C0">
        <w:rPr>
          <w:rFonts w:ascii="Calibri" w:hAnsi="Calibri" w:cs="Calibri"/>
          <w:szCs w:val="22"/>
        </w:rPr>
        <w:t xml:space="preserve"> &amp; Commencement</w:t>
      </w:r>
    </w:p>
    <w:p w14:paraId="57CBA016" w14:textId="74F19AAC" w:rsidR="000B6EA7" w:rsidRPr="006B24C0" w:rsidRDefault="00D20504" w:rsidP="004B15BA">
      <w:pPr>
        <w:pStyle w:val="ANZRuleatLevel1"/>
        <w:ind w:left="567" w:hanging="567"/>
        <w:rPr>
          <w:i/>
        </w:rPr>
      </w:pPr>
      <w:r w:rsidRPr="006B24C0">
        <w:t>2.1</w:t>
      </w:r>
      <w:r w:rsidRPr="006B24C0">
        <w:tab/>
      </w:r>
      <w:r w:rsidR="00981399" w:rsidRPr="006B24C0">
        <w:t xml:space="preserve">This Regulation was </w:t>
      </w:r>
      <w:r w:rsidR="008D57D3" w:rsidRPr="006B24C0">
        <w:t xml:space="preserve">approved </w:t>
      </w:r>
      <w:r w:rsidR="00981399" w:rsidRPr="006B24C0">
        <w:t xml:space="preserve">by the </w:t>
      </w:r>
      <w:r w:rsidR="008D57D3" w:rsidRPr="006B24C0">
        <w:t xml:space="preserve">TNZ </w:t>
      </w:r>
      <w:r w:rsidR="00981399" w:rsidRPr="006B24C0">
        <w:t xml:space="preserve">Board under </w:t>
      </w:r>
      <w:r w:rsidR="00F23A19" w:rsidRPr="006B24C0">
        <w:t>R</w:t>
      </w:r>
      <w:r w:rsidR="00981399" w:rsidRPr="006B24C0">
        <w:t xml:space="preserve">ule </w:t>
      </w:r>
      <w:r w:rsidR="00F23A19" w:rsidRPr="006B24C0">
        <w:t>55</w:t>
      </w:r>
      <w:r w:rsidR="00981399" w:rsidRPr="006B24C0">
        <w:t xml:space="preserve"> of the </w:t>
      </w:r>
      <w:r w:rsidR="00F23A19" w:rsidRPr="006B24C0">
        <w:t xml:space="preserve">TNZ </w:t>
      </w:r>
      <w:r w:rsidR="00981399" w:rsidRPr="006B24C0">
        <w:t>Constitution</w:t>
      </w:r>
      <w:r w:rsidR="000B6EA7" w:rsidRPr="006B24C0">
        <w:rPr>
          <w:i/>
        </w:rPr>
        <w:t>.</w:t>
      </w:r>
    </w:p>
    <w:p w14:paraId="26E09D6F" w14:textId="4A7B04F4" w:rsidR="000B6EA7" w:rsidRPr="006B24C0" w:rsidRDefault="000B6EA7" w:rsidP="004B15BA">
      <w:pPr>
        <w:pStyle w:val="ANZRuleatLevel1"/>
        <w:ind w:left="567" w:hanging="567"/>
      </w:pPr>
      <w:r w:rsidRPr="006B24C0">
        <w:t>2.2</w:t>
      </w:r>
      <w:r w:rsidRPr="006B24C0">
        <w:tab/>
        <w:t xml:space="preserve">This Regulation </w:t>
      </w:r>
      <w:r w:rsidR="00981399" w:rsidRPr="006B24C0">
        <w:t>is binding on all Members</w:t>
      </w:r>
      <w:r w:rsidRPr="006B24C0">
        <w:t>, Officers, members of the TNZ BAP</w:t>
      </w:r>
      <w:r w:rsidR="00981399" w:rsidRPr="006B24C0">
        <w:t xml:space="preserve"> and other </w:t>
      </w:r>
      <w:r w:rsidRPr="006B24C0">
        <w:t xml:space="preserve">entities and individuals who agree to be bound by it. </w:t>
      </w:r>
    </w:p>
    <w:p w14:paraId="37732993" w14:textId="20E17C5C" w:rsidR="007F7A8D" w:rsidRPr="006B24C0" w:rsidRDefault="00D20504" w:rsidP="004B15BA">
      <w:pPr>
        <w:pStyle w:val="ANZRuleatLevel1"/>
        <w:ind w:left="567" w:hanging="567"/>
        <w:rPr>
          <w:i/>
        </w:rPr>
      </w:pPr>
      <w:r w:rsidRPr="006B24C0">
        <w:t>2.</w:t>
      </w:r>
      <w:r w:rsidR="000B6EA7" w:rsidRPr="006B24C0">
        <w:t>3</w:t>
      </w:r>
      <w:r w:rsidRPr="006B24C0">
        <w:tab/>
      </w:r>
      <w:r w:rsidR="00981399" w:rsidRPr="006B24C0">
        <w:t xml:space="preserve">This Regulation shall come into force with effect from </w:t>
      </w:r>
      <w:r w:rsidR="00E00DDB" w:rsidRPr="006B24C0">
        <w:t xml:space="preserve">1 </w:t>
      </w:r>
      <w:r w:rsidR="00A95892" w:rsidRPr="006B24C0">
        <w:t xml:space="preserve">June </w:t>
      </w:r>
      <w:r w:rsidR="00F23A19" w:rsidRPr="006B24C0">
        <w:t>202</w:t>
      </w:r>
      <w:r w:rsidR="00E00DDB" w:rsidRPr="006B24C0">
        <w:t>5</w:t>
      </w:r>
      <w:r w:rsidR="00981399" w:rsidRPr="006B24C0">
        <w:t>.</w:t>
      </w:r>
      <w:r w:rsidRPr="006B24C0">
        <w:t xml:space="preserve"> </w:t>
      </w:r>
    </w:p>
    <w:p w14:paraId="5FAE8894" w14:textId="77777777" w:rsidR="00F23A19" w:rsidRPr="006B24C0" w:rsidRDefault="00F23A19" w:rsidP="001D12AC">
      <w:pPr>
        <w:pStyle w:val="ANZRuleatLevel1"/>
      </w:pPr>
    </w:p>
    <w:p w14:paraId="574E3EAA" w14:textId="108965BC" w:rsidR="00981399" w:rsidRPr="006B24C0" w:rsidRDefault="00981399" w:rsidP="0051468D">
      <w:pPr>
        <w:pStyle w:val="ANZRuleHeadingLevel1"/>
        <w:rPr>
          <w:rFonts w:ascii="Calibri" w:hAnsi="Calibri" w:cs="Calibri"/>
          <w:szCs w:val="22"/>
        </w:rPr>
      </w:pPr>
      <w:bookmarkStart w:id="8" w:name="_Toc425847886"/>
      <w:r w:rsidRPr="006B24C0">
        <w:rPr>
          <w:rFonts w:ascii="Calibri" w:hAnsi="Calibri" w:cs="Calibri"/>
          <w:szCs w:val="22"/>
        </w:rPr>
        <w:t>Definitions</w:t>
      </w:r>
      <w:bookmarkEnd w:id="8"/>
    </w:p>
    <w:p w14:paraId="3EEF0235" w14:textId="10B74742" w:rsidR="00981399" w:rsidRPr="006B24C0" w:rsidRDefault="00981399" w:rsidP="001D12AC">
      <w:pPr>
        <w:pStyle w:val="ANZRuleatLevel1"/>
        <w:rPr>
          <w:i/>
        </w:rPr>
      </w:pPr>
      <w:r w:rsidRPr="006B24C0">
        <w:t xml:space="preserve">The words and phrases used in this Regulation shall have the same meaning as defined in the </w:t>
      </w:r>
      <w:r w:rsidR="00F23A19" w:rsidRPr="006B24C0">
        <w:t xml:space="preserve">TNZ </w:t>
      </w:r>
      <w:r w:rsidRPr="006B24C0">
        <w:t xml:space="preserve">Constitution, unless specified otherwise. The additional words and phrases used in this Regulation shall have the </w:t>
      </w:r>
      <w:r w:rsidR="00F23A19" w:rsidRPr="006B24C0">
        <w:t xml:space="preserve">following </w:t>
      </w:r>
      <w:r w:rsidRPr="006B24C0">
        <w:t>meaning</w:t>
      </w:r>
      <w:r w:rsidR="00F23A19" w:rsidRPr="006B24C0">
        <w:t>:</w:t>
      </w:r>
    </w:p>
    <w:p w14:paraId="442E7DD1" w14:textId="30DB9BF3" w:rsidR="00D94277" w:rsidRPr="006B24C0" w:rsidRDefault="00D94277" w:rsidP="001D12AC">
      <w:pPr>
        <w:pStyle w:val="ANZRuleatLevel1"/>
      </w:pPr>
      <w:bookmarkStart w:id="9" w:name="_Hlk182297248"/>
      <w:r w:rsidRPr="006B24C0">
        <w:rPr>
          <w:b/>
          <w:bCs/>
        </w:rPr>
        <w:t>Clause</w:t>
      </w:r>
      <w:r w:rsidRPr="006B24C0">
        <w:t xml:space="preserve"> means a clause of this Regulation, unless specified otherwise.</w:t>
      </w:r>
    </w:p>
    <w:p w14:paraId="5273C7EB" w14:textId="6C3310C2" w:rsidR="001D12AC" w:rsidRPr="006B24C0" w:rsidRDefault="001D12AC" w:rsidP="001D12AC">
      <w:pPr>
        <w:pStyle w:val="ANZRuleatLevel1"/>
      </w:pPr>
      <w:r w:rsidRPr="006B24C0">
        <w:rPr>
          <w:b/>
          <w:bCs/>
        </w:rPr>
        <w:t>Gender</w:t>
      </w:r>
      <w:r w:rsidRPr="006B24C0">
        <w:t xml:space="preserve"> means male</w:t>
      </w:r>
      <w:r w:rsidR="00960DCF" w:rsidRPr="006B24C0">
        <w:t xml:space="preserve"> or</w:t>
      </w:r>
      <w:r w:rsidRPr="006B24C0">
        <w:t xml:space="preserve"> female </w:t>
      </w:r>
      <w:r w:rsidR="00960DCF" w:rsidRPr="006B24C0">
        <w:t>identity to which an individual self identifies and</w:t>
      </w:r>
      <w:r w:rsidR="0090020C" w:rsidRPr="006B24C0">
        <w:t>,</w:t>
      </w:r>
      <w:r w:rsidR="00960DCF" w:rsidRPr="006B24C0">
        <w:t xml:space="preserve"> where</w:t>
      </w:r>
      <w:r w:rsidRPr="006B24C0">
        <w:t xml:space="preserve"> </w:t>
      </w:r>
      <w:r w:rsidR="00960DCF" w:rsidRPr="006B24C0">
        <w:t>the individual identifies with another</w:t>
      </w:r>
      <w:r w:rsidRPr="006B24C0">
        <w:t xml:space="preserve"> gender</w:t>
      </w:r>
      <w:r w:rsidR="00960DCF" w:rsidRPr="006B24C0">
        <w:t xml:space="preserve">, this may be counted as either female or male for the purpose of </w:t>
      </w:r>
      <w:r w:rsidR="00D3066A" w:rsidRPr="006B24C0">
        <w:t>th</w:t>
      </w:r>
      <w:r w:rsidR="00090DDE" w:rsidRPr="006B24C0">
        <w:t>is</w:t>
      </w:r>
      <w:r w:rsidR="00D3066A" w:rsidRPr="006B24C0">
        <w:t xml:space="preserve"> </w:t>
      </w:r>
      <w:r w:rsidR="00090DDE" w:rsidRPr="006B24C0">
        <w:t>Regulation</w:t>
      </w:r>
      <w:r w:rsidR="00D3066A" w:rsidRPr="006B24C0">
        <w:t>.</w:t>
      </w:r>
      <w:r w:rsidR="00960DCF" w:rsidRPr="006B24C0">
        <w:t xml:space="preserve"> </w:t>
      </w:r>
    </w:p>
    <w:p w14:paraId="06398433" w14:textId="27E196B0" w:rsidR="00164C3C" w:rsidRPr="006B24C0" w:rsidRDefault="00164C3C" w:rsidP="00090DDE">
      <w:pPr>
        <w:ind w:left="567" w:hanging="567"/>
        <w:rPr>
          <w:rFonts w:ascii="Calibri" w:hAnsi="Calibri" w:cs="Calibri"/>
        </w:rPr>
      </w:pPr>
    </w:p>
    <w:bookmarkEnd w:id="9"/>
    <w:p w14:paraId="0090E010" w14:textId="256238EC" w:rsidR="000B6EA7" w:rsidRPr="006B24C0" w:rsidRDefault="000B6EA7" w:rsidP="001D12AC">
      <w:pPr>
        <w:pStyle w:val="ANZRuleatLevel1"/>
      </w:pPr>
      <w:r w:rsidRPr="006B24C0">
        <w:rPr>
          <w:b/>
          <w:bCs/>
        </w:rPr>
        <w:t xml:space="preserve">Rule </w:t>
      </w:r>
      <w:r w:rsidRPr="006B24C0">
        <w:t>means a rule of the TNZ Constitution, unless specified otherwise.</w:t>
      </w:r>
    </w:p>
    <w:p w14:paraId="54EDF119" w14:textId="77777777" w:rsidR="00981399" w:rsidRPr="006B24C0" w:rsidRDefault="00981399" w:rsidP="00F23A19">
      <w:pPr>
        <w:pBdr>
          <w:bottom w:val="single" w:sz="4" w:space="1" w:color="auto"/>
        </w:pBdr>
        <w:ind w:left="567" w:hanging="567"/>
        <w:rPr>
          <w:rFonts w:ascii="Calibri" w:hAnsi="Calibri" w:cs="Calibri"/>
          <w:b/>
          <w:bCs/>
        </w:rPr>
      </w:pPr>
    </w:p>
    <w:p w14:paraId="443C26D8" w14:textId="0467D925" w:rsidR="00355A52" w:rsidRPr="006B24C0" w:rsidRDefault="000F7E2E" w:rsidP="00B927E1">
      <w:pPr>
        <w:keepNext/>
        <w:keepLines/>
        <w:pBdr>
          <w:bottom w:val="single" w:sz="4" w:space="1" w:color="auto"/>
        </w:pBdr>
        <w:ind w:left="567" w:hanging="567"/>
        <w:rPr>
          <w:rFonts w:ascii="Calibri" w:hAnsi="Calibri" w:cs="Calibri"/>
          <w:b/>
          <w:bCs/>
        </w:rPr>
      </w:pPr>
      <w:r w:rsidRPr="006B24C0">
        <w:rPr>
          <w:rFonts w:ascii="Calibri" w:hAnsi="Calibri" w:cs="Calibri"/>
          <w:b/>
          <w:bCs/>
        </w:rPr>
        <w:lastRenderedPageBreak/>
        <w:t xml:space="preserve">PART </w:t>
      </w:r>
      <w:r w:rsidR="007F7A8D" w:rsidRPr="006B24C0">
        <w:rPr>
          <w:rFonts w:ascii="Calibri" w:hAnsi="Calibri" w:cs="Calibri"/>
          <w:b/>
          <w:bCs/>
        </w:rPr>
        <w:t>II</w:t>
      </w:r>
      <w:r w:rsidRPr="006B24C0">
        <w:rPr>
          <w:rFonts w:ascii="Calibri" w:hAnsi="Calibri" w:cs="Calibri"/>
          <w:b/>
          <w:bCs/>
        </w:rPr>
        <w:t xml:space="preserve"> –</w:t>
      </w:r>
      <w:r w:rsidR="003C704C" w:rsidRPr="006B24C0">
        <w:rPr>
          <w:rFonts w:ascii="Calibri" w:hAnsi="Calibri" w:cs="Calibri"/>
          <w:b/>
          <w:bCs/>
        </w:rPr>
        <w:t xml:space="preserve"> </w:t>
      </w:r>
      <w:r w:rsidR="000E65DC" w:rsidRPr="006B24C0">
        <w:rPr>
          <w:rFonts w:ascii="Calibri" w:hAnsi="Calibri" w:cs="Calibri"/>
          <w:b/>
          <w:bCs/>
        </w:rPr>
        <w:t>PROCESS</w:t>
      </w:r>
      <w:r w:rsidR="003C704C" w:rsidRPr="006B24C0">
        <w:rPr>
          <w:rFonts w:ascii="Calibri" w:hAnsi="Calibri" w:cs="Calibri"/>
          <w:b/>
          <w:bCs/>
        </w:rPr>
        <w:t xml:space="preserve"> FOR APPLICATION, NOMINATION AND ASSESSMENT </w:t>
      </w:r>
      <w:r w:rsidR="00A10D8D" w:rsidRPr="006B24C0">
        <w:rPr>
          <w:rFonts w:ascii="Calibri" w:hAnsi="Calibri" w:cs="Calibri"/>
          <w:b/>
          <w:bCs/>
        </w:rPr>
        <w:t>OF BOARD MEMBERS</w:t>
      </w:r>
    </w:p>
    <w:p w14:paraId="6A47C983" w14:textId="2819BD9D" w:rsidR="000F3E05" w:rsidRPr="006B24C0" w:rsidRDefault="00C83F11" w:rsidP="00B927E1">
      <w:pPr>
        <w:keepNext/>
        <w:keepLines/>
        <w:rPr>
          <w:rFonts w:ascii="Calibri" w:hAnsi="Calibri" w:cs="Calibri"/>
          <w:i/>
          <w:iCs/>
        </w:rPr>
      </w:pPr>
      <w:r w:rsidRPr="006B24C0">
        <w:rPr>
          <w:rFonts w:ascii="Calibri" w:hAnsi="Calibri" w:cs="Calibri"/>
          <w:i/>
          <w:iCs/>
        </w:rPr>
        <w:t xml:space="preserve">Rule </w:t>
      </w:r>
      <w:r w:rsidR="000E65DC" w:rsidRPr="006B24C0">
        <w:rPr>
          <w:rFonts w:ascii="Calibri" w:hAnsi="Calibri" w:cs="Calibri"/>
          <w:i/>
          <w:iCs/>
        </w:rPr>
        <w:t>35.1</w:t>
      </w:r>
      <w:r w:rsidR="000F3E05" w:rsidRPr="006B24C0">
        <w:rPr>
          <w:rFonts w:ascii="Calibri" w:hAnsi="Calibri" w:cs="Calibri"/>
          <w:i/>
          <w:iCs/>
        </w:rPr>
        <w:t>b</w:t>
      </w:r>
      <w:r w:rsidR="0015719C" w:rsidRPr="006B24C0">
        <w:rPr>
          <w:rFonts w:ascii="Calibri" w:hAnsi="Calibri" w:cs="Calibri"/>
          <w:i/>
          <w:iCs/>
        </w:rPr>
        <w:t xml:space="preserve">, </w:t>
      </w:r>
      <w:r w:rsidR="000F3E05" w:rsidRPr="006B24C0">
        <w:rPr>
          <w:rFonts w:ascii="Calibri" w:hAnsi="Calibri" w:cs="Calibri"/>
          <w:i/>
          <w:iCs/>
        </w:rPr>
        <w:t xml:space="preserve">Rule </w:t>
      </w:r>
      <w:r w:rsidR="000E65DC" w:rsidRPr="006B24C0">
        <w:rPr>
          <w:rFonts w:ascii="Calibri" w:hAnsi="Calibri" w:cs="Calibri"/>
          <w:i/>
          <w:iCs/>
        </w:rPr>
        <w:t>35.</w:t>
      </w:r>
      <w:r w:rsidR="000F3E05" w:rsidRPr="006B24C0">
        <w:rPr>
          <w:rFonts w:ascii="Calibri" w:hAnsi="Calibri" w:cs="Calibri"/>
          <w:i/>
          <w:iCs/>
        </w:rPr>
        <w:t>2b and c</w:t>
      </w:r>
      <w:r w:rsidRPr="006B24C0">
        <w:rPr>
          <w:rFonts w:ascii="Calibri" w:hAnsi="Calibri" w:cs="Calibri"/>
          <w:i/>
          <w:iCs/>
        </w:rPr>
        <w:t xml:space="preserve"> </w:t>
      </w:r>
      <w:r w:rsidR="0015719C" w:rsidRPr="006B24C0">
        <w:rPr>
          <w:rFonts w:ascii="Calibri" w:hAnsi="Calibri" w:cs="Calibri"/>
          <w:i/>
          <w:iCs/>
        </w:rPr>
        <w:t xml:space="preserve">and Rule 37.2a </w:t>
      </w:r>
      <w:r w:rsidRPr="006B24C0">
        <w:rPr>
          <w:rFonts w:ascii="Calibri" w:hAnsi="Calibri" w:cs="Calibri"/>
          <w:i/>
          <w:iCs/>
        </w:rPr>
        <w:t>of the TNZ Constitution</w:t>
      </w:r>
      <w:r w:rsidR="000F3E05" w:rsidRPr="006B24C0">
        <w:rPr>
          <w:rFonts w:ascii="Calibri" w:hAnsi="Calibri" w:cs="Calibri"/>
          <w:i/>
          <w:iCs/>
        </w:rPr>
        <w:t xml:space="preserve"> provide that the nomination process, assessment of nominees / applicants, the process for advertising vacant positions, the application process and the assessment of nominees/ applicants, will be undertaken as specified in TNZ Regulations. This Part </w:t>
      </w:r>
      <w:r w:rsidR="001507E1" w:rsidRPr="006B24C0">
        <w:rPr>
          <w:rFonts w:ascii="Calibri" w:hAnsi="Calibri" w:cs="Calibri"/>
          <w:i/>
          <w:iCs/>
        </w:rPr>
        <w:t>II</w:t>
      </w:r>
      <w:r w:rsidR="000F3E05" w:rsidRPr="006B24C0">
        <w:rPr>
          <w:rFonts w:ascii="Calibri" w:hAnsi="Calibri" w:cs="Calibri"/>
          <w:i/>
          <w:iCs/>
        </w:rPr>
        <w:t xml:space="preserve"> sets out the procedure for implementing </w:t>
      </w:r>
      <w:proofErr w:type="gramStart"/>
      <w:r w:rsidR="000F3E05" w:rsidRPr="006B24C0">
        <w:rPr>
          <w:rFonts w:ascii="Calibri" w:hAnsi="Calibri" w:cs="Calibri"/>
          <w:i/>
          <w:iCs/>
        </w:rPr>
        <w:t>th</w:t>
      </w:r>
      <w:r w:rsidR="00177829" w:rsidRPr="006B24C0">
        <w:rPr>
          <w:rFonts w:ascii="Calibri" w:hAnsi="Calibri" w:cs="Calibri"/>
          <w:i/>
          <w:iCs/>
        </w:rPr>
        <w:t>e</w:t>
      </w:r>
      <w:r w:rsidR="000F3E05" w:rsidRPr="006B24C0">
        <w:rPr>
          <w:rFonts w:ascii="Calibri" w:hAnsi="Calibri" w:cs="Calibri"/>
          <w:i/>
          <w:iCs/>
        </w:rPr>
        <w:t>se</w:t>
      </w:r>
      <w:proofErr w:type="gramEnd"/>
      <w:r w:rsidR="000F3E05" w:rsidRPr="006B24C0">
        <w:rPr>
          <w:rFonts w:ascii="Calibri" w:hAnsi="Calibri" w:cs="Calibri"/>
          <w:i/>
          <w:iCs/>
        </w:rPr>
        <w:t xml:space="preserve"> Rules.</w:t>
      </w:r>
    </w:p>
    <w:p w14:paraId="3DF9D49B" w14:textId="77777777" w:rsidR="005A4DE0" w:rsidRPr="006B24C0" w:rsidRDefault="005A4DE0" w:rsidP="00B927E1">
      <w:pPr>
        <w:keepNext/>
        <w:keepLines/>
        <w:pBdr>
          <w:bottom w:val="single" w:sz="4" w:space="1" w:color="auto"/>
        </w:pBdr>
        <w:ind w:left="567" w:hanging="567"/>
        <w:rPr>
          <w:rFonts w:ascii="Calibri" w:hAnsi="Calibri" w:cs="Calibri"/>
          <w:b/>
          <w:bCs/>
        </w:rPr>
      </w:pPr>
    </w:p>
    <w:p w14:paraId="2D55E1C7" w14:textId="58E0AA80" w:rsidR="000F7E2E" w:rsidRPr="006B24C0" w:rsidRDefault="00A50068" w:rsidP="00B927E1">
      <w:pPr>
        <w:keepNext/>
        <w:keepLines/>
        <w:pBdr>
          <w:bottom w:val="single" w:sz="4" w:space="1" w:color="auto"/>
        </w:pBdr>
        <w:ind w:left="567" w:hanging="567"/>
        <w:rPr>
          <w:rFonts w:ascii="Calibri" w:hAnsi="Calibri" w:cs="Calibri"/>
          <w:b/>
          <w:bCs/>
        </w:rPr>
      </w:pPr>
      <w:r w:rsidRPr="006B24C0">
        <w:rPr>
          <w:rFonts w:ascii="Calibri" w:hAnsi="Calibri" w:cs="Calibri"/>
          <w:b/>
          <w:bCs/>
        </w:rPr>
        <w:t>4</w:t>
      </w:r>
      <w:r w:rsidR="008D57D3" w:rsidRPr="006B24C0">
        <w:rPr>
          <w:rFonts w:ascii="Calibri" w:hAnsi="Calibri" w:cs="Calibri"/>
          <w:b/>
          <w:bCs/>
        </w:rPr>
        <w:t>.</w:t>
      </w:r>
      <w:r w:rsidR="008D57D3" w:rsidRPr="006B24C0">
        <w:rPr>
          <w:rFonts w:ascii="Calibri" w:hAnsi="Calibri" w:cs="Calibri"/>
          <w:b/>
          <w:bCs/>
        </w:rPr>
        <w:tab/>
      </w:r>
      <w:r w:rsidR="000F3E05" w:rsidRPr="006B24C0">
        <w:rPr>
          <w:rFonts w:ascii="Calibri" w:hAnsi="Calibri" w:cs="Calibri"/>
          <w:b/>
          <w:bCs/>
        </w:rPr>
        <w:t>Advertising Vaca</w:t>
      </w:r>
      <w:r w:rsidR="00D94277" w:rsidRPr="006B24C0">
        <w:rPr>
          <w:rFonts w:ascii="Calibri" w:hAnsi="Calibri" w:cs="Calibri"/>
          <w:b/>
          <w:bCs/>
        </w:rPr>
        <w:t>nt Positions</w:t>
      </w:r>
    </w:p>
    <w:p w14:paraId="76CECA96" w14:textId="6C276373" w:rsidR="00100D8C" w:rsidRPr="006B24C0" w:rsidRDefault="00A50068" w:rsidP="00B927E1">
      <w:pPr>
        <w:keepNext/>
        <w:keepLines/>
        <w:ind w:left="567" w:hanging="567"/>
        <w:rPr>
          <w:rFonts w:ascii="Calibri" w:hAnsi="Calibri" w:cs="Calibri"/>
        </w:rPr>
      </w:pPr>
      <w:r w:rsidRPr="006B24C0">
        <w:rPr>
          <w:rFonts w:ascii="Calibri" w:hAnsi="Calibri" w:cs="Calibri"/>
        </w:rPr>
        <w:t>4</w:t>
      </w:r>
      <w:r w:rsidR="008D57D3" w:rsidRPr="006B24C0">
        <w:rPr>
          <w:rFonts w:ascii="Calibri" w:hAnsi="Calibri" w:cs="Calibri"/>
        </w:rPr>
        <w:t>.</w:t>
      </w:r>
      <w:r w:rsidR="00F23A19" w:rsidRPr="006B24C0">
        <w:rPr>
          <w:rFonts w:ascii="Calibri" w:hAnsi="Calibri" w:cs="Calibri"/>
        </w:rPr>
        <w:t>1</w:t>
      </w:r>
      <w:r w:rsidR="00F23A19" w:rsidRPr="006B24C0">
        <w:rPr>
          <w:rFonts w:ascii="Calibri" w:hAnsi="Calibri" w:cs="Calibri"/>
        </w:rPr>
        <w:tab/>
      </w:r>
      <w:r w:rsidR="000F3E05" w:rsidRPr="006B24C0">
        <w:rPr>
          <w:rFonts w:ascii="Calibri" w:hAnsi="Calibri" w:cs="Calibri"/>
        </w:rPr>
        <w:t xml:space="preserve">At least </w:t>
      </w:r>
      <w:r w:rsidR="002072C6" w:rsidRPr="006B24C0">
        <w:rPr>
          <w:rFonts w:ascii="Calibri" w:hAnsi="Calibri" w:cs="Calibri"/>
        </w:rPr>
        <w:t>90 days</w:t>
      </w:r>
      <w:r w:rsidR="00C34626" w:rsidRPr="006B24C0">
        <w:rPr>
          <w:rFonts w:ascii="Calibri" w:hAnsi="Calibri" w:cs="Calibri"/>
        </w:rPr>
        <w:t xml:space="preserve"> before</w:t>
      </w:r>
      <w:r w:rsidR="000F3E05" w:rsidRPr="006B24C0">
        <w:rPr>
          <w:rFonts w:ascii="Calibri" w:hAnsi="Calibri" w:cs="Calibri"/>
        </w:rPr>
        <w:t xml:space="preserve"> each AGM</w:t>
      </w:r>
      <w:r w:rsidR="002072C6" w:rsidRPr="006B24C0">
        <w:rPr>
          <w:rFonts w:ascii="Calibri" w:hAnsi="Calibri" w:cs="Calibri"/>
        </w:rPr>
        <w:t>,</w:t>
      </w:r>
      <w:r w:rsidR="000F3E05" w:rsidRPr="006B24C0">
        <w:rPr>
          <w:rFonts w:ascii="Calibri" w:hAnsi="Calibri" w:cs="Calibri"/>
        </w:rPr>
        <w:t xml:space="preserve"> the TNZ BAP shall request the TNZ Chief Executive to advertise </w:t>
      </w:r>
      <w:r w:rsidR="00D94277" w:rsidRPr="006B24C0">
        <w:rPr>
          <w:rFonts w:ascii="Calibri" w:hAnsi="Calibri" w:cs="Calibri"/>
        </w:rPr>
        <w:t>for</w:t>
      </w:r>
      <w:r w:rsidR="00100D8C" w:rsidRPr="006B24C0">
        <w:rPr>
          <w:rFonts w:ascii="Calibri" w:hAnsi="Calibri" w:cs="Calibri"/>
        </w:rPr>
        <w:t>:</w:t>
      </w:r>
    </w:p>
    <w:p w14:paraId="1E50A053" w14:textId="498FAB6C" w:rsidR="00100D8C" w:rsidRPr="006B24C0" w:rsidRDefault="00100D8C" w:rsidP="00100D8C">
      <w:pPr>
        <w:keepNext/>
        <w:keepLines/>
        <w:ind w:left="1134" w:hanging="567"/>
        <w:rPr>
          <w:rFonts w:ascii="Calibri" w:hAnsi="Calibri" w:cs="Calibri"/>
        </w:rPr>
      </w:pPr>
      <w:r w:rsidRPr="006B24C0">
        <w:rPr>
          <w:rFonts w:ascii="Calibri" w:hAnsi="Calibri" w:cs="Calibri"/>
        </w:rPr>
        <w:t xml:space="preserve">a) </w:t>
      </w:r>
      <w:r w:rsidR="00765D6A" w:rsidRPr="006B24C0">
        <w:rPr>
          <w:rFonts w:ascii="Calibri" w:hAnsi="Calibri" w:cs="Calibri"/>
        </w:rPr>
        <w:t xml:space="preserve">expressions of interest to be nominated </w:t>
      </w:r>
      <w:r w:rsidR="00D94277" w:rsidRPr="006B24C0">
        <w:rPr>
          <w:rFonts w:ascii="Calibri" w:hAnsi="Calibri" w:cs="Calibri"/>
        </w:rPr>
        <w:t xml:space="preserve">for </w:t>
      </w:r>
      <w:r w:rsidR="00BB2857" w:rsidRPr="006B24C0">
        <w:rPr>
          <w:rFonts w:ascii="Calibri" w:hAnsi="Calibri" w:cs="Calibri"/>
        </w:rPr>
        <w:t>Elected Board Member</w:t>
      </w:r>
      <w:r w:rsidR="0015719C" w:rsidRPr="006B24C0">
        <w:rPr>
          <w:rFonts w:ascii="Calibri" w:hAnsi="Calibri" w:cs="Calibri"/>
        </w:rPr>
        <w:t xml:space="preserve"> positions</w:t>
      </w:r>
      <w:r w:rsidRPr="006B24C0">
        <w:rPr>
          <w:rFonts w:ascii="Calibri" w:hAnsi="Calibri" w:cs="Calibri"/>
        </w:rPr>
        <w:t>;</w:t>
      </w:r>
      <w:r w:rsidR="00BB2857" w:rsidRPr="006B24C0">
        <w:rPr>
          <w:rFonts w:ascii="Calibri" w:hAnsi="Calibri" w:cs="Calibri"/>
        </w:rPr>
        <w:t xml:space="preserve"> </w:t>
      </w:r>
      <w:r w:rsidR="00D94277" w:rsidRPr="006B24C0">
        <w:rPr>
          <w:rFonts w:ascii="Calibri" w:hAnsi="Calibri" w:cs="Calibri"/>
        </w:rPr>
        <w:t xml:space="preserve">and </w:t>
      </w:r>
    </w:p>
    <w:p w14:paraId="7E946407" w14:textId="77777777" w:rsidR="00100D8C" w:rsidRPr="006B24C0" w:rsidRDefault="00100D8C" w:rsidP="00100D8C">
      <w:pPr>
        <w:keepNext/>
        <w:keepLines/>
        <w:ind w:left="1134" w:hanging="567"/>
        <w:rPr>
          <w:rFonts w:ascii="Calibri" w:hAnsi="Calibri" w:cs="Calibri"/>
        </w:rPr>
      </w:pPr>
      <w:r w:rsidRPr="006B24C0">
        <w:rPr>
          <w:rFonts w:ascii="Calibri" w:hAnsi="Calibri" w:cs="Calibri"/>
        </w:rPr>
        <w:t xml:space="preserve">b) </w:t>
      </w:r>
      <w:r w:rsidR="00D94277" w:rsidRPr="006B24C0">
        <w:rPr>
          <w:rFonts w:ascii="Calibri" w:hAnsi="Calibri" w:cs="Calibri"/>
        </w:rPr>
        <w:t xml:space="preserve">applicants for </w:t>
      </w:r>
      <w:r w:rsidR="00BB2857" w:rsidRPr="006B24C0">
        <w:rPr>
          <w:rFonts w:ascii="Calibri" w:hAnsi="Calibri" w:cs="Calibri"/>
        </w:rPr>
        <w:t>Appointed Board Member</w:t>
      </w:r>
      <w:r w:rsidR="00D94277" w:rsidRPr="006B24C0">
        <w:rPr>
          <w:rFonts w:ascii="Calibri" w:hAnsi="Calibri" w:cs="Calibri"/>
        </w:rPr>
        <w:t xml:space="preserve"> positions </w:t>
      </w:r>
    </w:p>
    <w:p w14:paraId="4C118766" w14:textId="427E33C2" w:rsidR="00F70F82" w:rsidRPr="006B24C0" w:rsidRDefault="00D94277" w:rsidP="002A58CC">
      <w:pPr>
        <w:keepNext/>
        <w:keepLines/>
        <w:ind w:left="720" w:hanging="153"/>
        <w:rPr>
          <w:rFonts w:ascii="Calibri" w:hAnsi="Calibri" w:cs="Calibri"/>
        </w:rPr>
      </w:pPr>
      <w:r w:rsidRPr="006B24C0">
        <w:rPr>
          <w:rFonts w:ascii="Calibri" w:hAnsi="Calibri" w:cs="Calibri"/>
        </w:rPr>
        <w:t xml:space="preserve">which will become vacant following the AGM </w:t>
      </w:r>
      <w:r w:rsidR="0015719C" w:rsidRPr="006B24C0">
        <w:rPr>
          <w:rFonts w:ascii="Calibri" w:hAnsi="Calibri" w:cs="Calibri"/>
        </w:rPr>
        <w:t xml:space="preserve">(under Rule 34.1b) </w:t>
      </w:r>
      <w:r w:rsidRPr="006B24C0">
        <w:rPr>
          <w:rFonts w:ascii="Calibri" w:hAnsi="Calibri" w:cs="Calibri"/>
        </w:rPr>
        <w:t>due to the expiry of their term of office.</w:t>
      </w:r>
    </w:p>
    <w:p w14:paraId="363B7C8F" w14:textId="3B0DA154" w:rsidR="00D94277" w:rsidRPr="006B24C0" w:rsidRDefault="00D94277" w:rsidP="00B927E1">
      <w:pPr>
        <w:keepNext/>
        <w:keepLines/>
        <w:ind w:left="567" w:hanging="567"/>
        <w:rPr>
          <w:rFonts w:ascii="Calibri" w:hAnsi="Calibri" w:cs="Calibri"/>
        </w:rPr>
      </w:pPr>
      <w:r w:rsidRPr="006B24C0">
        <w:rPr>
          <w:rFonts w:ascii="Calibri" w:hAnsi="Calibri" w:cs="Calibri"/>
        </w:rPr>
        <w:t>4.2</w:t>
      </w:r>
      <w:r w:rsidRPr="006B24C0">
        <w:rPr>
          <w:rFonts w:ascii="Calibri" w:hAnsi="Calibri" w:cs="Calibri"/>
        </w:rPr>
        <w:tab/>
        <w:t xml:space="preserve">The advertisement </w:t>
      </w:r>
      <w:r w:rsidR="0015719C" w:rsidRPr="006B24C0">
        <w:rPr>
          <w:rFonts w:ascii="Calibri" w:hAnsi="Calibri" w:cs="Calibri"/>
        </w:rPr>
        <w:t>shall</w:t>
      </w:r>
      <w:r w:rsidRPr="006B24C0">
        <w:rPr>
          <w:rFonts w:ascii="Calibri" w:hAnsi="Calibri" w:cs="Calibri"/>
        </w:rPr>
        <w:t xml:space="preserve"> also be sent to all Voting Members at the same time as it is </w:t>
      </w:r>
      <w:r w:rsidR="002072C6" w:rsidRPr="006B24C0">
        <w:rPr>
          <w:rFonts w:ascii="Calibri" w:hAnsi="Calibri" w:cs="Calibri"/>
        </w:rPr>
        <w:t xml:space="preserve">first </w:t>
      </w:r>
      <w:r w:rsidRPr="006B24C0">
        <w:rPr>
          <w:rFonts w:ascii="Calibri" w:hAnsi="Calibri" w:cs="Calibri"/>
        </w:rPr>
        <w:t>published.</w:t>
      </w:r>
    </w:p>
    <w:p w14:paraId="2E89F4DA" w14:textId="38A6A531" w:rsidR="00D94277" w:rsidRPr="006B24C0" w:rsidRDefault="00A77C22" w:rsidP="0073700A">
      <w:pPr>
        <w:ind w:left="567" w:hanging="567"/>
        <w:rPr>
          <w:rFonts w:ascii="Calibri" w:hAnsi="Calibri" w:cs="Calibri"/>
        </w:rPr>
      </w:pPr>
      <w:r w:rsidRPr="006B24C0">
        <w:rPr>
          <w:rFonts w:ascii="Calibri" w:hAnsi="Calibri" w:cs="Calibri"/>
        </w:rPr>
        <w:t xml:space="preserve"> </w:t>
      </w:r>
    </w:p>
    <w:p w14:paraId="1E9C5AD3" w14:textId="315D1BCE" w:rsidR="00D94277" w:rsidRPr="006B24C0" w:rsidRDefault="002072C6" w:rsidP="00F70F82">
      <w:pPr>
        <w:ind w:left="567" w:hanging="567"/>
        <w:rPr>
          <w:rFonts w:ascii="Calibri" w:hAnsi="Calibri" w:cs="Calibri"/>
        </w:rPr>
      </w:pPr>
      <w:r w:rsidRPr="006B24C0">
        <w:rPr>
          <w:rFonts w:ascii="Calibri" w:hAnsi="Calibri" w:cs="Calibri"/>
        </w:rPr>
        <w:t>4.</w:t>
      </w:r>
      <w:r w:rsidR="00B96DF3" w:rsidRPr="006B24C0">
        <w:rPr>
          <w:rFonts w:ascii="Calibri" w:hAnsi="Calibri" w:cs="Calibri"/>
        </w:rPr>
        <w:t>3</w:t>
      </w:r>
      <w:r w:rsidRPr="006B24C0">
        <w:rPr>
          <w:rFonts w:ascii="Calibri" w:hAnsi="Calibri" w:cs="Calibri"/>
        </w:rPr>
        <w:tab/>
        <w:t>Whe</w:t>
      </w:r>
      <w:r w:rsidR="00E44C31" w:rsidRPr="006B24C0">
        <w:rPr>
          <w:rFonts w:ascii="Calibri" w:hAnsi="Calibri" w:cs="Calibri"/>
        </w:rPr>
        <w:t>n</w:t>
      </w:r>
      <w:r w:rsidRPr="006B24C0">
        <w:rPr>
          <w:rFonts w:ascii="Calibri" w:hAnsi="Calibri" w:cs="Calibri"/>
        </w:rPr>
        <w:t xml:space="preserve"> a vacancy in any Board Member position arises due to a Casual Vacancy (under Rule 36), the advertisement shall be published </w:t>
      </w:r>
      <w:r w:rsidR="00090DDE" w:rsidRPr="006B24C0">
        <w:rPr>
          <w:rFonts w:ascii="Calibri" w:hAnsi="Calibri" w:cs="Calibri"/>
        </w:rPr>
        <w:t xml:space="preserve">with as much notice as is reasonably </w:t>
      </w:r>
      <w:proofErr w:type="gramStart"/>
      <w:r w:rsidR="00090DDE" w:rsidRPr="006B24C0">
        <w:rPr>
          <w:rFonts w:ascii="Calibri" w:hAnsi="Calibri" w:cs="Calibri"/>
        </w:rPr>
        <w:t xml:space="preserve">practicable </w:t>
      </w:r>
      <w:r w:rsidRPr="006B24C0">
        <w:rPr>
          <w:rFonts w:ascii="Calibri" w:hAnsi="Calibri" w:cs="Calibri"/>
        </w:rPr>
        <w:t xml:space="preserve"> </w:t>
      </w:r>
      <w:r w:rsidR="007B71D6" w:rsidRPr="006B24C0">
        <w:rPr>
          <w:rFonts w:ascii="Calibri" w:hAnsi="Calibri" w:cs="Calibri"/>
        </w:rPr>
        <w:t>(</w:t>
      </w:r>
      <w:proofErr w:type="gramEnd"/>
      <w:r w:rsidR="007B71D6" w:rsidRPr="006B24C0">
        <w:rPr>
          <w:rFonts w:ascii="Calibri" w:hAnsi="Calibri" w:cs="Calibri"/>
        </w:rPr>
        <w:t xml:space="preserve">as decided by the TNZ Board) </w:t>
      </w:r>
      <w:r w:rsidRPr="006B24C0">
        <w:rPr>
          <w:rFonts w:ascii="Calibri" w:hAnsi="Calibri" w:cs="Calibri"/>
        </w:rPr>
        <w:t>prior to the proposed date of election or appointment.</w:t>
      </w:r>
      <w:r w:rsidR="00A77C22" w:rsidRPr="006B24C0">
        <w:rPr>
          <w:rFonts w:ascii="Calibri" w:hAnsi="Calibri" w:cs="Calibri"/>
        </w:rPr>
        <w:t xml:space="preserve"> </w:t>
      </w:r>
    </w:p>
    <w:p w14:paraId="5005F2ED" w14:textId="066ED7B3" w:rsidR="00FF5B25" w:rsidRPr="006B24C0" w:rsidRDefault="00E578EF" w:rsidP="00DD4C47">
      <w:pPr>
        <w:ind w:left="567" w:hanging="567"/>
        <w:rPr>
          <w:rFonts w:ascii="Calibri" w:hAnsi="Calibri" w:cs="Calibri"/>
        </w:rPr>
      </w:pPr>
      <w:r w:rsidRPr="006B24C0">
        <w:rPr>
          <w:rFonts w:ascii="Calibri" w:hAnsi="Calibri" w:cs="Calibri"/>
        </w:rPr>
        <w:t>4.5</w:t>
      </w:r>
      <w:r w:rsidRPr="006B24C0">
        <w:rPr>
          <w:rFonts w:ascii="Calibri" w:hAnsi="Calibri" w:cs="Calibri"/>
        </w:rPr>
        <w:tab/>
        <w:t>After advertising, expressions of interest to be nominated for Elected roles will be sent to RTO</w:t>
      </w:r>
      <w:r w:rsidR="00E769A6" w:rsidRPr="006B24C0">
        <w:rPr>
          <w:rFonts w:ascii="Calibri" w:hAnsi="Calibri" w:cs="Calibri"/>
        </w:rPr>
        <w:t>s</w:t>
      </w:r>
      <w:r w:rsidR="001F554C" w:rsidRPr="006B24C0">
        <w:rPr>
          <w:rFonts w:ascii="Calibri" w:hAnsi="Calibri" w:cs="Calibri"/>
        </w:rPr>
        <w:t>, who may elect to receive</w:t>
      </w:r>
      <w:r w:rsidR="00ED2EDA" w:rsidRPr="006B24C0">
        <w:rPr>
          <w:rFonts w:ascii="Calibri" w:hAnsi="Calibri" w:cs="Calibri"/>
        </w:rPr>
        <w:t xml:space="preserve"> either </w:t>
      </w:r>
      <w:r w:rsidR="00B542C4" w:rsidRPr="006B24C0">
        <w:rPr>
          <w:rFonts w:ascii="Calibri" w:hAnsi="Calibri" w:cs="Calibri"/>
        </w:rPr>
        <w:t>all expressions of interest</w:t>
      </w:r>
      <w:r w:rsidR="00ED2EDA" w:rsidRPr="006B24C0">
        <w:rPr>
          <w:rFonts w:ascii="Calibri" w:hAnsi="Calibri" w:cs="Calibri"/>
        </w:rPr>
        <w:t xml:space="preserve"> or only those </w:t>
      </w:r>
      <w:r w:rsidRPr="006B24C0">
        <w:rPr>
          <w:rFonts w:ascii="Calibri" w:hAnsi="Calibri" w:cs="Calibri"/>
        </w:rPr>
        <w:t xml:space="preserve">where the </w:t>
      </w:r>
      <w:r w:rsidR="00B542C4" w:rsidRPr="006B24C0">
        <w:rPr>
          <w:rFonts w:ascii="Calibri" w:hAnsi="Calibri" w:cs="Calibri"/>
        </w:rPr>
        <w:t xml:space="preserve">interested person </w:t>
      </w:r>
      <w:r w:rsidRPr="006B24C0">
        <w:rPr>
          <w:rFonts w:ascii="Calibri" w:hAnsi="Calibri" w:cs="Calibri"/>
        </w:rPr>
        <w:t>resides</w:t>
      </w:r>
      <w:r w:rsidR="00B542C4" w:rsidRPr="006B24C0">
        <w:rPr>
          <w:rFonts w:ascii="Calibri" w:hAnsi="Calibri" w:cs="Calibri"/>
        </w:rPr>
        <w:t xml:space="preserve"> in the geography of the RTO</w:t>
      </w:r>
      <w:r w:rsidRPr="006B24C0">
        <w:rPr>
          <w:rFonts w:ascii="Calibri" w:hAnsi="Calibri" w:cs="Calibri"/>
        </w:rPr>
        <w:t xml:space="preserve">, for consideration </w:t>
      </w:r>
      <w:r w:rsidR="00EB1CFA" w:rsidRPr="006B24C0">
        <w:rPr>
          <w:rFonts w:ascii="Calibri" w:hAnsi="Calibri" w:cs="Calibri"/>
        </w:rPr>
        <w:t>by</w:t>
      </w:r>
      <w:r w:rsidRPr="006B24C0">
        <w:rPr>
          <w:rFonts w:ascii="Calibri" w:hAnsi="Calibri" w:cs="Calibri"/>
        </w:rPr>
        <w:t xml:space="preserve"> the RTO Board. </w:t>
      </w:r>
    </w:p>
    <w:p w14:paraId="4FACAEEA" w14:textId="0583C01A" w:rsidR="0051468D" w:rsidRPr="006B24C0" w:rsidRDefault="00C7172F" w:rsidP="0051468D">
      <w:pPr>
        <w:pBdr>
          <w:bottom w:val="single" w:sz="4" w:space="1" w:color="auto"/>
        </w:pBdr>
        <w:ind w:left="567" w:hanging="567"/>
        <w:rPr>
          <w:rFonts w:ascii="Calibri" w:hAnsi="Calibri" w:cs="Calibri"/>
          <w:b/>
          <w:bCs/>
        </w:rPr>
      </w:pPr>
      <w:r w:rsidRPr="006B24C0">
        <w:rPr>
          <w:rFonts w:ascii="Calibri" w:hAnsi="Calibri" w:cs="Calibri"/>
          <w:b/>
          <w:bCs/>
        </w:rPr>
        <w:t>5</w:t>
      </w:r>
      <w:r w:rsidR="0051468D" w:rsidRPr="006B24C0">
        <w:rPr>
          <w:rFonts w:ascii="Calibri" w:hAnsi="Calibri" w:cs="Calibri"/>
          <w:b/>
          <w:bCs/>
        </w:rPr>
        <w:t>.</w:t>
      </w:r>
      <w:r w:rsidR="0051468D" w:rsidRPr="006B24C0">
        <w:rPr>
          <w:rFonts w:ascii="Calibri" w:hAnsi="Calibri" w:cs="Calibri"/>
          <w:b/>
          <w:bCs/>
        </w:rPr>
        <w:tab/>
      </w:r>
      <w:r w:rsidR="007B71D6" w:rsidRPr="006B24C0">
        <w:rPr>
          <w:rFonts w:ascii="Calibri" w:hAnsi="Calibri" w:cs="Calibri"/>
          <w:b/>
          <w:bCs/>
        </w:rPr>
        <w:t>Process</w:t>
      </w:r>
      <w:r w:rsidR="000364AD" w:rsidRPr="006B24C0">
        <w:rPr>
          <w:rFonts w:ascii="Calibri" w:hAnsi="Calibri" w:cs="Calibri"/>
          <w:b/>
          <w:bCs/>
        </w:rPr>
        <w:t xml:space="preserve"> for Nomination</w:t>
      </w:r>
      <w:r w:rsidR="001507E1" w:rsidRPr="006B24C0">
        <w:rPr>
          <w:rFonts w:ascii="Calibri" w:hAnsi="Calibri" w:cs="Calibri"/>
          <w:b/>
          <w:bCs/>
        </w:rPr>
        <w:t xml:space="preserve"> and Application</w:t>
      </w:r>
      <w:r w:rsidR="000364AD" w:rsidRPr="006B24C0">
        <w:rPr>
          <w:rFonts w:ascii="Calibri" w:hAnsi="Calibri" w:cs="Calibri"/>
          <w:b/>
          <w:bCs/>
        </w:rPr>
        <w:t xml:space="preserve"> for </w:t>
      </w:r>
      <w:r w:rsidR="001507E1" w:rsidRPr="006B24C0">
        <w:rPr>
          <w:rFonts w:ascii="Calibri" w:hAnsi="Calibri" w:cs="Calibri"/>
          <w:b/>
          <w:bCs/>
        </w:rPr>
        <w:t xml:space="preserve">TNZ </w:t>
      </w:r>
      <w:r w:rsidR="000364AD" w:rsidRPr="006B24C0">
        <w:rPr>
          <w:rFonts w:ascii="Calibri" w:hAnsi="Calibri" w:cs="Calibri"/>
          <w:b/>
          <w:bCs/>
        </w:rPr>
        <w:t>Board Member Positions</w:t>
      </w:r>
    </w:p>
    <w:p w14:paraId="5B08A697" w14:textId="6555B2A9" w:rsidR="004D61E7" w:rsidRPr="006B24C0" w:rsidRDefault="0051468D" w:rsidP="00973FAD">
      <w:pPr>
        <w:ind w:left="567" w:hanging="567"/>
        <w:rPr>
          <w:rFonts w:ascii="Calibri" w:hAnsi="Calibri" w:cs="Calibri"/>
        </w:rPr>
      </w:pPr>
      <w:r w:rsidRPr="006B24C0">
        <w:rPr>
          <w:rFonts w:ascii="Calibri" w:hAnsi="Calibri" w:cs="Calibri"/>
        </w:rPr>
        <w:t>5.1</w:t>
      </w:r>
      <w:r w:rsidRPr="006B24C0">
        <w:rPr>
          <w:rFonts w:ascii="Calibri" w:hAnsi="Calibri" w:cs="Calibri"/>
        </w:rPr>
        <w:tab/>
      </w:r>
      <w:r w:rsidR="00B542C4" w:rsidRPr="006B24C0">
        <w:rPr>
          <w:rFonts w:ascii="Calibri" w:hAnsi="Calibri" w:cs="Calibri"/>
        </w:rPr>
        <w:t xml:space="preserve">Voted Positions. </w:t>
      </w:r>
      <w:r w:rsidR="000364AD" w:rsidRPr="006B24C0">
        <w:rPr>
          <w:rFonts w:ascii="Calibri" w:hAnsi="Calibri" w:cs="Calibri"/>
        </w:rPr>
        <w:t>Each</w:t>
      </w:r>
      <w:r w:rsidR="007B71D6" w:rsidRPr="006B24C0">
        <w:rPr>
          <w:rFonts w:ascii="Calibri" w:hAnsi="Calibri" w:cs="Calibri"/>
        </w:rPr>
        <w:t xml:space="preserve"> Voting Member </w:t>
      </w:r>
      <w:r w:rsidR="0015719C" w:rsidRPr="006B24C0">
        <w:rPr>
          <w:rFonts w:ascii="Calibri" w:hAnsi="Calibri" w:cs="Calibri"/>
        </w:rPr>
        <w:t xml:space="preserve">may nominate </w:t>
      </w:r>
      <w:r w:rsidR="00583696" w:rsidRPr="006B24C0">
        <w:rPr>
          <w:rFonts w:ascii="Calibri" w:hAnsi="Calibri" w:cs="Calibri"/>
        </w:rPr>
        <w:t xml:space="preserve">up </w:t>
      </w:r>
      <w:r w:rsidR="00EC351A" w:rsidRPr="006B24C0">
        <w:rPr>
          <w:rFonts w:ascii="Calibri" w:hAnsi="Calibri" w:cs="Calibri"/>
        </w:rPr>
        <w:t xml:space="preserve">to the </w:t>
      </w:r>
      <w:r w:rsidR="000364AD" w:rsidRPr="006B24C0">
        <w:rPr>
          <w:rFonts w:ascii="Calibri" w:hAnsi="Calibri" w:cs="Calibri"/>
        </w:rPr>
        <w:t>number of</w:t>
      </w:r>
      <w:r w:rsidR="0015719C" w:rsidRPr="006B24C0">
        <w:rPr>
          <w:rFonts w:ascii="Calibri" w:hAnsi="Calibri" w:cs="Calibri"/>
        </w:rPr>
        <w:t xml:space="preserve"> </w:t>
      </w:r>
      <w:r w:rsidR="00973FAD" w:rsidRPr="006B24C0">
        <w:rPr>
          <w:rFonts w:ascii="Calibri" w:hAnsi="Calibri" w:cs="Calibri"/>
        </w:rPr>
        <w:t>individual</w:t>
      </w:r>
      <w:r w:rsidR="000364AD" w:rsidRPr="006B24C0">
        <w:rPr>
          <w:rFonts w:ascii="Calibri" w:hAnsi="Calibri" w:cs="Calibri"/>
        </w:rPr>
        <w:t>s</w:t>
      </w:r>
      <w:r w:rsidR="00973FAD" w:rsidRPr="006B24C0">
        <w:rPr>
          <w:rFonts w:ascii="Calibri" w:hAnsi="Calibri" w:cs="Calibri"/>
        </w:rPr>
        <w:t xml:space="preserve"> </w:t>
      </w:r>
      <w:r w:rsidR="00EC351A" w:rsidRPr="006B24C0">
        <w:rPr>
          <w:rFonts w:ascii="Calibri" w:hAnsi="Calibri" w:cs="Calibri"/>
        </w:rPr>
        <w:t>equal</w:t>
      </w:r>
      <w:r w:rsidR="004D61E7" w:rsidRPr="006B24C0">
        <w:rPr>
          <w:rFonts w:ascii="Calibri" w:hAnsi="Calibri" w:cs="Calibri"/>
        </w:rPr>
        <w:t xml:space="preserve"> to</w:t>
      </w:r>
      <w:r w:rsidR="00EC351A" w:rsidRPr="006B24C0">
        <w:rPr>
          <w:rFonts w:ascii="Calibri" w:hAnsi="Calibri" w:cs="Calibri"/>
        </w:rPr>
        <w:t xml:space="preserve"> </w:t>
      </w:r>
      <w:r w:rsidR="003B54EE" w:rsidRPr="006B24C0">
        <w:rPr>
          <w:rFonts w:ascii="Calibri" w:hAnsi="Calibri" w:cs="Calibri"/>
        </w:rPr>
        <w:t>the number</w:t>
      </w:r>
      <w:r w:rsidR="0065480D" w:rsidRPr="006B24C0">
        <w:rPr>
          <w:rFonts w:ascii="Calibri" w:hAnsi="Calibri" w:cs="Calibri"/>
        </w:rPr>
        <w:t xml:space="preserve"> of</w:t>
      </w:r>
      <w:r w:rsidR="003B54EE" w:rsidRPr="006B24C0">
        <w:rPr>
          <w:rFonts w:ascii="Calibri" w:hAnsi="Calibri" w:cs="Calibri"/>
        </w:rPr>
        <w:t xml:space="preserve"> </w:t>
      </w:r>
      <w:r w:rsidR="00973FAD" w:rsidRPr="006B24C0">
        <w:rPr>
          <w:rFonts w:ascii="Calibri" w:hAnsi="Calibri" w:cs="Calibri"/>
        </w:rPr>
        <w:t>Elected Board Member</w:t>
      </w:r>
      <w:r w:rsidR="000364AD" w:rsidRPr="006B24C0">
        <w:rPr>
          <w:rFonts w:ascii="Calibri" w:hAnsi="Calibri" w:cs="Calibri"/>
        </w:rPr>
        <w:t xml:space="preserve"> position</w:t>
      </w:r>
      <w:r w:rsidR="0065480D" w:rsidRPr="006B24C0">
        <w:rPr>
          <w:rFonts w:ascii="Calibri" w:hAnsi="Calibri" w:cs="Calibri"/>
        </w:rPr>
        <w:t>s available</w:t>
      </w:r>
      <w:r w:rsidR="00E412DB" w:rsidRPr="006B24C0">
        <w:rPr>
          <w:rFonts w:ascii="Calibri" w:hAnsi="Calibri" w:cs="Calibri"/>
        </w:rPr>
        <w:t>.</w:t>
      </w:r>
      <w:r w:rsidR="004D61E7" w:rsidRPr="006B24C0">
        <w:rPr>
          <w:rFonts w:ascii="Calibri" w:hAnsi="Calibri" w:cs="Calibri"/>
        </w:rPr>
        <w:t xml:space="preserve"> A nominee must be endorsed by the board of a Voting Member for their nomination to be valid.</w:t>
      </w:r>
    </w:p>
    <w:p w14:paraId="4A54BA94" w14:textId="4788511F" w:rsidR="008A2146" w:rsidRPr="006B24C0" w:rsidRDefault="004D61E7" w:rsidP="00EE3ED9">
      <w:pPr>
        <w:ind w:left="567" w:hanging="567"/>
        <w:rPr>
          <w:rFonts w:ascii="Calibri" w:hAnsi="Calibri" w:cs="Calibri"/>
        </w:rPr>
      </w:pPr>
      <w:r w:rsidRPr="006B24C0">
        <w:rPr>
          <w:rFonts w:ascii="Calibri" w:hAnsi="Calibri" w:cs="Calibri"/>
        </w:rPr>
        <w:t>5.2</w:t>
      </w:r>
      <w:r w:rsidRPr="006B24C0">
        <w:rPr>
          <w:rFonts w:ascii="Calibri" w:hAnsi="Calibri" w:cs="Calibri"/>
        </w:rPr>
        <w:tab/>
      </w:r>
      <w:r w:rsidR="00B542C4" w:rsidRPr="006B24C0">
        <w:rPr>
          <w:rFonts w:ascii="Calibri" w:hAnsi="Calibri" w:cs="Calibri"/>
        </w:rPr>
        <w:t xml:space="preserve">Appointed Positions. </w:t>
      </w:r>
      <w:r w:rsidR="00E412DB" w:rsidRPr="006B24C0">
        <w:rPr>
          <w:rFonts w:ascii="Calibri" w:hAnsi="Calibri" w:cs="Calibri"/>
        </w:rPr>
        <w:t>A</w:t>
      </w:r>
      <w:r w:rsidR="00FE5C4E" w:rsidRPr="006B24C0">
        <w:rPr>
          <w:rFonts w:ascii="Calibri" w:hAnsi="Calibri" w:cs="Calibri"/>
        </w:rPr>
        <w:t xml:space="preserve">ny individual may apply for an Appointed Board Member position </w:t>
      </w:r>
      <w:r w:rsidR="000364AD" w:rsidRPr="006B24C0">
        <w:rPr>
          <w:rFonts w:ascii="Calibri" w:hAnsi="Calibri" w:cs="Calibri"/>
        </w:rPr>
        <w:t>which will become vacant following the AGM or arising from a Casual Vacancy</w:t>
      </w:r>
      <w:r w:rsidR="00973FAD" w:rsidRPr="006B24C0">
        <w:rPr>
          <w:rFonts w:ascii="Calibri" w:hAnsi="Calibri" w:cs="Calibri"/>
        </w:rPr>
        <w:t xml:space="preserve">. </w:t>
      </w:r>
    </w:p>
    <w:p w14:paraId="06DD1F06" w14:textId="43B6D8CC" w:rsidR="00EF0B64" w:rsidRPr="006B24C0" w:rsidRDefault="00973FAD" w:rsidP="00973FAD">
      <w:pPr>
        <w:ind w:left="567" w:hanging="567"/>
        <w:rPr>
          <w:rFonts w:ascii="Calibri" w:hAnsi="Calibri" w:cs="Calibri"/>
        </w:rPr>
      </w:pPr>
      <w:r w:rsidRPr="006B24C0">
        <w:rPr>
          <w:rFonts w:ascii="Calibri" w:hAnsi="Calibri" w:cs="Calibri"/>
        </w:rPr>
        <w:t>5.</w:t>
      </w:r>
      <w:r w:rsidR="00B542C4" w:rsidRPr="006B24C0">
        <w:rPr>
          <w:rFonts w:ascii="Calibri" w:hAnsi="Calibri" w:cs="Calibri"/>
        </w:rPr>
        <w:t>3</w:t>
      </w:r>
      <w:r w:rsidRPr="006B24C0">
        <w:rPr>
          <w:rFonts w:ascii="Calibri" w:hAnsi="Calibri" w:cs="Calibri"/>
        </w:rPr>
        <w:tab/>
      </w:r>
      <w:r w:rsidR="00EF0B64" w:rsidRPr="006B24C0">
        <w:rPr>
          <w:rFonts w:ascii="Calibri" w:hAnsi="Calibri" w:cs="Calibri"/>
        </w:rPr>
        <w:t xml:space="preserve">Only individuals who are Eligible to be a Board Member (Rule 31) </w:t>
      </w:r>
      <w:r w:rsidR="00597AF9" w:rsidRPr="006B24C0">
        <w:rPr>
          <w:rFonts w:ascii="Calibri" w:hAnsi="Calibri" w:cs="Calibri"/>
        </w:rPr>
        <w:t xml:space="preserve">and qualified (Rule 29.1) </w:t>
      </w:r>
      <w:r w:rsidR="00EF0B64" w:rsidRPr="006B24C0">
        <w:rPr>
          <w:rFonts w:ascii="Calibri" w:hAnsi="Calibri" w:cs="Calibri"/>
        </w:rPr>
        <w:t>can be nominated</w:t>
      </w:r>
      <w:r w:rsidR="00FE5C4E" w:rsidRPr="006B24C0">
        <w:rPr>
          <w:rFonts w:ascii="Calibri" w:hAnsi="Calibri" w:cs="Calibri"/>
        </w:rPr>
        <w:t xml:space="preserve"> or apply</w:t>
      </w:r>
      <w:r w:rsidR="00EF0B64" w:rsidRPr="006B24C0">
        <w:rPr>
          <w:rFonts w:ascii="Calibri" w:hAnsi="Calibri" w:cs="Calibri"/>
        </w:rPr>
        <w:t xml:space="preserve">. Any nomination </w:t>
      </w:r>
      <w:r w:rsidR="00FE5C4E" w:rsidRPr="006B24C0">
        <w:rPr>
          <w:rFonts w:ascii="Calibri" w:hAnsi="Calibri" w:cs="Calibri"/>
        </w:rPr>
        <w:t xml:space="preserve">or application </w:t>
      </w:r>
      <w:r w:rsidR="00EF0B64" w:rsidRPr="006B24C0">
        <w:rPr>
          <w:rFonts w:ascii="Calibri" w:hAnsi="Calibri" w:cs="Calibri"/>
        </w:rPr>
        <w:t xml:space="preserve">that does not comply with this </w:t>
      </w:r>
      <w:r w:rsidR="00597AF9" w:rsidRPr="006B24C0">
        <w:rPr>
          <w:rFonts w:ascii="Calibri" w:hAnsi="Calibri" w:cs="Calibri"/>
        </w:rPr>
        <w:t>Clause</w:t>
      </w:r>
      <w:r w:rsidR="00EF0B64" w:rsidRPr="006B24C0">
        <w:rPr>
          <w:rFonts w:ascii="Calibri" w:hAnsi="Calibri" w:cs="Calibri"/>
        </w:rPr>
        <w:t xml:space="preserve"> will be invalid</w:t>
      </w:r>
      <w:r w:rsidR="00FE5C4E" w:rsidRPr="006B24C0">
        <w:rPr>
          <w:rFonts w:ascii="Calibri" w:hAnsi="Calibri" w:cs="Calibri"/>
        </w:rPr>
        <w:t>.</w:t>
      </w:r>
    </w:p>
    <w:p w14:paraId="1A862916" w14:textId="539CE98D" w:rsidR="00973FAD" w:rsidRPr="006B24C0" w:rsidRDefault="00EF0B64" w:rsidP="00973FAD">
      <w:pPr>
        <w:ind w:left="567" w:hanging="567"/>
        <w:rPr>
          <w:rFonts w:ascii="Calibri" w:hAnsi="Calibri" w:cs="Calibri"/>
        </w:rPr>
      </w:pPr>
      <w:r w:rsidRPr="006B24C0">
        <w:rPr>
          <w:rFonts w:ascii="Calibri" w:hAnsi="Calibri" w:cs="Calibri"/>
        </w:rPr>
        <w:t>5.</w:t>
      </w:r>
      <w:r w:rsidR="00A95892" w:rsidRPr="006B24C0">
        <w:rPr>
          <w:rFonts w:ascii="Calibri" w:hAnsi="Calibri" w:cs="Calibri"/>
        </w:rPr>
        <w:t>4</w:t>
      </w:r>
      <w:r w:rsidRPr="006B24C0">
        <w:rPr>
          <w:rFonts w:ascii="Calibri" w:hAnsi="Calibri" w:cs="Calibri"/>
        </w:rPr>
        <w:tab/>
      </w:r>
      <w:r w:rsidR="000364AD" w:rsidRPr="006B24C0">
        <w:rPr>
          <w:rFonts w:ascii="Calibri" w:hAnsi="Calibri" w:cs="Calibri"/>
        </w:rPr>
        <w:t>Each</w:t>
      </w:r>
      <w:r w:rsidR="00973FAD" w:rsidRPr="006B24C0">
        <w:rPr>
          <w:rFonts w:ascii="Calibri" w:hAnsi="Calibri" w:cs="Calibri"/>
        </w:rPr>
        <w:t xml:space="preserve"> nominee </w:t>
      </w:r>
      <w:r w:rsidR="00FE5C4E" w:rsidRPr="006B24C0">
        <w:rPr>
          <w:rFonts w:ascii="Calibri" w:hAnsi="Calibri" w:cs="Calibri"/>
        </w:rPr>
        <w:t xml:space="preserve">or applicant </w:t>
      </w:r>
      <w:r w:rsidR="00973FAD" w:rsidRPr="006B24C0">
        <w:rPr>
          <w:rFonts w:ascii="Calibri" w:hAnsi="Calibri" w:cs="Calibri"/>
        </w:rPr>
        <w:t xml:space="preserve">shall complete the nomination </w:t>
      </w:r>
      <w:r w:rsidR="00FE5C4E" w:rsidRPr="006B24C0">
        <w:rPr>
          <w:rFonts w:ascii="Calibri" w:hAnsi="Calibri" w:cs="Calibri"/>
        </w:rPr>
        <w:t xml:space="preserve">or application </w:t>
      </w:r>
      <w:r w:rsidR="00973FAD" w:rsidRPr="006B24C0">
        <w:rPr>
          <w:rFonts w:ascii="Calibri" w:hAnsi="Calibri" w:cs="Calibri"/>
        </w:rPr>
        <w:t>form</w:t>
      </w:r>
      <w:r w:rsidR="00FE5C4E" w:rsidRPr="006B24C0">
        <w:rPr>
          <w:rFonts w:ascii="Calibri" w:hAnsi="Calibri" w:cs="Calibri"/>
        </w:rPr>
        <w:t>, as applicable,</w:t>
      </w:r>
      <w:r w:rsidR="00973FAD" w:rsidRPr="006B24C0">
        <w:rPr>
          <w:rFonts w:ascii="Calibri" w:hAnsi="Calibri" w:cs="Calibri"/>
        </w:rPr>
        <w:t xml:space="preserve"> (including a declaration of their </w:t>
      </w:r>
      <w:r w:rsidRPr="006B24C0">
        <w:rPr>
          <w:rFonts w:ascii="Calibri" w:hAnsi="Calibri" w:cs="Calibri"/>
        </w:rPr>
        <w:t>e</w:t>
      </w:r>
      <w:r w:rsidR="00973FAD" w:rsidRPr="006B24C0">
        <w:rPr>
          <w:rFonts w:ascii="Calibri" w:hAnsi="Calibri" w:cs="Calibri"/>
        </w:rPr>
        <w:t>ligibility and qualification requirements)</w:t>
      </w:r>
      <w:r w:rsidR="005069A0" w:rsidRPr="006B24C0">
        <w:rPr>
          <w:rFonts w:ascii="Calibri" w:hAnsi="Calibri" w:cs="Calibri"/>
        </w:rPr>
        <w:t>,</w:t>
      </w:r>
      <w:r w:rsidR="00973FAD" w:rsidRPr="006B24C0">
        <w:rPr>
          <w:rFonts w:ascii="Calibri" w:hAnsi="Calibri" w:cs="Calibri"/>
        </w:rPr>
        <w:t xml:space="preserve"> as prescribed by the TNZ Board.  </w:t>
      </w:r>
    </w:p>
    <w:p w14:paraId="32EDC1D9" w14:textId="45B8B784" w:rsidR="00FE5C4E" w:rsidRPr="006B24C0" w:rsidRDefault="00973FAD" w:rsidP="001507E1">
      <w:pPr>
        <w:keepNext/>
        <w:keepLines/>
        <w:ind w:left="567" w:hanging="567"/>
        <w:rPr>
          <w:rFonts w:ascii="Calibri" w:hAnsi="Calibri" w:cs="Calibri"/>
        </w:rPr>
      </w:pPr>
      <w:r w:rsidRPr="006B24C0">
        <w:rPr>
          <w:rFonts w:ascii="Calibri" w:hAnsi="Calibri" w:cs="Calibri"/>
        </w:rPr>
        <w:lastRenderedPageBreak/>
        <w:t>5.</w:t>
      </w:r>
      <w:r w:rsidR="00A95892" w:rsidRPr="006B24C0">
        <w:rPr>
          <w:rFonts w:ascii="Calibri" w:hAnsi="Calibri" w:cs="Calibri"/>
        </w:rPr>
        <w:t>5</w:t>
      </w:r>
      <w:r w:rsidRPr="006B24C0">
        <w:rPr>
          <w:rFonts w:ascii="Calibri" w:hAnsi="Calibri" w:cs="Calibri"/>
        </w:rPr>
        <w:tab/>
      </w:r>
      <w:r w:rsidR="00FE5C4E" w:rsidRPr="006B24C0">
        <w:rPr>
          <w:rFonts w:ascii="Calibri" w:hAnsi="Calibri" w:cs="Calibri"/>
        </w:rPr>
        <w:t>A</w:t>
      </w:r>
      <w:r w:rsidRPr="006B24C0">
        <w:rPr>
          <w:rFonts w:ascii="Calibri" w:hAnsi="Calibri" w:cs="Calibri"/>
        </w:rPr>
        <w:t xml:space="preserve"> nomination </w:t>
      </w:r>
      <w:r w:rsidR="00FE5C4E" w:rsidRPr="006B24C0">
        <w:rPr>
          <w:rFonts w:ascii="Calibri" w:hAnsi="Calibri" w:cs="Calibri"/>
        </w:rPr>
        <w:t xml:space="preserve">for an Elected Board Member </w:t>
      </w:r>
      <w:r w:rsidRPr="006B24C0">
        <w:rPr>
          <w:rFonts w:ascii="Calibri" w:hAnsi="Calibri" w:cs="Calibri"/>
        </w:rPr>
        <w:t xml:space="preserve">must be signed by </w:t>
      </w:r>
      <w:r w:rsidR="000364AD" w:rsidRPr="006B24C0">
        <w:rPr>
          <w:rFonts w:ascii="Calibri" w:hAnsi="Calibri" w:cs="Calibri"/>
        </w:rPr>
        <w:t xml:space="preserve">both </w:t>
      </w:r>
      <w:r w:rsidRPr="006B24C0">
        <w:rPr>
          <w:rFonts w:ascii="Calibri" w:hAnsi="Calibri" w:cs="Calibri"/>
        </w:rPr>
        <w:t>the nominee and an Officer authorised by the board of the Voting Member</w:t>
      </w:r>
      <w:r w:rsidR="00FE5C4E" w:rsidRPr="006B24C0">
        <w:rPr>
          <w:rFonts w:ascii="Calibri" w:hAnsi="Calibri" w:cs="Calibri"/>
        </w:rPr>
        <w:t>. An application for an Appointed Board Member must be signed by the applicant.</w:t>
      </w:r>
    </w:p>
    <w:p w14:paraId="3236BC78" w14:textId="5A650F01" w:rsidR="000364AD" w:rsidRPr="006B24C0" w:rsidRDefault="00FE5C4E" w:rsidP="001507E1">
      <w:pPr>
        <w:keepNext/>
        <w:keepLines/>
        <w:ind w:left="567" w:hanging="567"/>
        <w:rPr>
          <w:rFonts w:ascii="Calibri" w:hAnsi="Calibri" w:cs="Calibri"/>
        </w:rPr>
      </w:pPr>
      <w:r w:rsidRPr="006B24C0">
        <w:rPr>
          <w:rFonts w:ascii="Calibri" w:hAnsi="Calibri" w:cs="Calibri"/>
        </w:rPr>
        <w:t>5.</w:t>
      </w:r>
      <w:r w:rsidR="00A95892" w:rsidRPr="006B24C0">
        <w:rPr>
          <w:rFonts w:ascii="Calibri" w:hAnsi="Calibri" w:cs="Calibri"/>
        </w:rPr>
        <w:t>6</w:t>
      </w:r>
      <w:r w:rsidRPr="006B24C0">
        <w:rPr>
          <w:rFonts w:ascii="Calibri" w:hAnsi="Calibri" w:cs="Calibri"/>
        </w:rPr>
        <w:tab/>
        <w:t>Nominations and application</w:t>
      </w:r>
      <w:r w:rsidR="00C00C6C" w:rsidRPr="006B24C0">
        <w:rPr>
          <w:rFonts w:ascii="Calibri" w:hAnsi="Calibri" w:cs="Calibri"/>
        </w:rPr>
        <w:t>s</w:t>
      </w:r>
      <w:r w:rsidRPr="006B24C0">
        <w:rPr>
          <w:rFonts w:ascii="Calibri" w:hAnsi="Calibri" w:cs="Calibri"/>
        </w:rPr>
        <w:t xml:space="preserve"> must be sent </w:t>
      </w:r>
      <w:r w:rsidR="000364AD" w:rsidRPr="006B24C0">
        <w:rPr>
          <w:rFonts w:ascii="Calibri" w:hAnsi="Calibri" w:cs="Calibri"/>
        </w:rPr>
        <w:t>by the Voting Member</w:t>
      </w:r>
      <w:r w:rsidRPr="006B24C0">
        <w:rPr>
          <w:rFonts w:ascii="Calibri" w:hAnsi="Calibri" w:cs="Calibri"/>
        </w:rPr>
        <w:t xml:space="preserve"> or the applicant respectively </w:t>
      </w:r>
      <w:r w:rsidR="00973FAD" w:rsidRPr="006B24C0">
        <w:rPr>
          <w:rFonts w:ascii="Calibri" w:hAnsi="Calibri" w:cs="Calibri"/>
        </w:rPr>
        <w:t xml:space="preserve">to the </w:t>
      </w:r>
      <w:r w:rsidR="00090DDE" w:rsidRPr="006B24C0">
        <w:rPr>
          <w:rFonts w:ascii="Calibri" w:hAnsi="Calibri" w:cs="Calibri"/>
        </w:rPr>
        <w:t>convenor of the TNZ BAP</w:t>
      </w:r>
      <w:r w:rsidR="00973FAD" w:rsidRPr="006B24C0">
        <w:rPr>
          <w:rFonts w:ascii="Calibri" w:hAnsi="Calibri" w:cs="Calibri"/>
        </w:rPr>
        <w:t xml:space="preserve"> </w:t>
      </w:r>
      <w:r w:rsidR="00016E58" w:rsidRPr="006B24C0">
        <w:rPr>
          <w:rFonts w:ascii="Calibri" w:hAnsi="Calibri" w:cs="Calibri"/>
        </w:rPr>
        <w:t xml:space="preserve">or their delegate, </w:t>
      </w:r>
      <w:r w:rsidR="000364AD" w:rsidRPr="006B24C0">
        <w:rPr>
          <w:rFonts w:ascii="Calibri" w:hAnsi="Calibri" w:cs="Calibri"/>
        </w:rPr>
        <w:t>either</w:t>
      </w:r>
      <w:r w:rsidR="005069A0" w:rsidRPr="006B24C0">
        <w:rPr>
          <w:rFonts w:ascii="Calibri" w:hAnsi="Calibri" w:cs="Calibri"/>
        </w:rPr>
        <w:t>:</w:t>
      </w:r>
      <w:r w:rsidR="000364AD" w:rsidRPr="006B24C0">
        <w:rPr>
          <w:rFonts w:ascii="Calibri" w:hAnsi="Calibri" w:cs="Calibri"/>
        </w:rPr>
        <w:t xml:space="preserve"> </w:t>
      </w:r>
    </w:p>
    <w:p w14:paraId="2E5A91E8" w14:textId="04473E28" w:rsidR="00DD4C47" w:rsidRPr="006B24C0" w:rsidRDefault="000364AD" w:rsidP="001507E1">
      <w:pPr>
        <w:keepNext/>
        <w:keepLines/>
        <w:ind w:left="1134" w:hanging="567"/>
        <w:rPr>
          <w:rFonts w:ascii="Calibri" w:hAnsi="Calibri" w:cs="Calibri"/>
        </w:rPr>
      </w:pPr>
      <w:r w:rsidRPr="006B24C0">
        <w:rPr>
          <w:rFonts w:ascii="Calibri" w:hAnsi="Calibri" w:cs="Calibri"/>
        </w:rPr>
        <w:t>a.</w:t>
      </w:r>
      <w:r w:rsidRPr="006B24C0">
        <w:rPr>
          <w:rFonts w:ascii="Calibri" w:hAnsi="Calibri" w:cs="Calibri"/>
        </w:rPr>
        <w:tab/>
        <w:t xml:space="preserve">where the vacancy arises due to the expiry of term of office; </w:t>
      </w:r>
      <w:r w:rsidR="00973FAD" w:rsidRPr="006B24C0">
        <w:rPr>
          <w:rFonts w:ascii="Calibri" w:hAnsi="Calibri" w:cs="Calibri"/>
        </w:rPr>
        <w:t>by the closing date stated in the Notice of AGM (Rule 45.4)</w:t>
      </w:r>
      <w:r w:rsidR="005069A0" w:rsidRPr="006B24C0">
        <w:rPr>
          <w:rFonts w:ascii="Calibri" w:hAnsi="Calibri" w:cs="Calibri"/>
        </w:rPr>
        <w:t>; or</w:t>
      </w:r>
    </w:p>
    <w:p w14:paraId="2E425490" w14:textId="5603CF68" w:rsidR="000364AD" w:rsidRPr="006B24C0" w:rsidRDefault="000364AD" w:rsidP="001507E1">
      <w:pPr>
        <w:keepNext/>
        <w:keepLines/>
        <w:ind w:left="1134" w:hanging="567"/>
        <w:rPr>
          <w:rFonts w:ascii="Calibri" w:hAnsi="Calibri" w:cs="Calibri"/>
        </w:rPr>
      </w:pPr>
      <w:r w:rsidRPr="006B24C0">
        <w:rPr>
          <w:rFonts w:ascii="Calibri" w:hAnsi="Calibri" w:cs="Calibri"/>
        </w:rPr>
        <w:t>b.</w:t>
      </w:r>
      <w:r w:rsidRPr="006B24C0">
        <w:rPr>
          <w:rFonts w:ascii="Calibri" w:hAnsi="Calibri" w:cs="Calibri"/>
        </w:rPr>
        <w:tab/>
        <w:t xml:space="preserve">where the vacancy arises due to a Casual Vacancy; by the date decided by the TNZ Board and </w:t>
      </w:r>
      <w:r w:rsidR="00960DCF" w:rsidRPr="006B24C0">
        <w:rPr>
          <w:rFonts w:ascii="Calibri" w:hAnsi="Calibri" w:cs="Calibri"/>
        </w:rPr>
        <w:t>specified</w:t>
      </w:r>
      <w:r w:rsidRPr="006B24C0">
        <w:rPr>
          <w:rFonts w:ascii="Calibri" w:hAnsi="Calibri" w:cs="Calibri"/>
        </w:rPr>
        <w:t xml:space="preserve"> in the advertisement in Clause 4.</w:t>
      </w:r>
    </w:p>
    <w:p w14:paraId="30BC7156" w14:textId="2AF97EEF" w:rsidR="00597AF9" w:rsidRPr="006B24C0" w:rsidRDefault="005069A0" w:rsidP="005069A0">
      <w:pPr>
        <w:ind w:left="567" w:hanging="567"/>
        <w:rPr>
          <w:rFonts w:ascii="Calibri" w:hAnsi="Calibri" w:cs="Calibri"/>
        </w:rPr>
      </w:pPr>
      <w:r w:rsidRPr="006B24C0">
        <w:rPr>
          <w:rFonts w:ascii="Calibri" w:hAnsi="Calibri" w:cs="Calibri"/>
        </w:rPr>
        <w:t>5.</w:t>
      </w:r>
      <w:r w:rsidR="00A95892" w:rsidRPr="006B24C0">
        <w:rPr>
          <w:rFonts w:ascii="Calibri" w:hAnsi="Calibri" w:cs="Calibri"/>
        </w:rPr>
        <w:t>7</w:t>
      </w:r>
      <w:r w:rsidRPr="006B24C0">
        <w:rPr>
          <w:rFonts w:ascii="Calibri" w:hAnsi="Calibri" w:cs="Calibri"/>
        </w:rPr>
        <w:tab/>
      </w:r>
      <w:r w:rsidR="00597AF9" w:rsidRPr="006B24C0">
        <w:rPr>
          <w:rFonts w:ascii="Calibri" w:hAnsi="Calibri" w:cs="Calibri"/>
        </w:rPr>
        <w:t>Upon receipt, t</w:t>
      </w:r>
      <w:r w:rsidRPr="006B24C0">
        <w:rPr>
          <w:rFonts w:ascii="Calibri" w:hAnsi="Calibri" w:cs="Calibri"/>
        </w:rPr>
        <w:t xml:space="preserve">he </w:t>
      </w:r>
      <w:r w:rsidR="00090DDE" w:rsidRPr="006B24C0">
        <w:rPr>
          <w:rFonts w:ascii="Calibri" w:hAnsi="Calibri" w:cs="Calibri"/>
        </w:rPr>
        <w:t>convenor of the TNZ BAP</w:t>
      </w:r>
      <w:r w:rsidR="00016E58" w:rsidRPr="006B24C0">
        <w:rPr>
          <w:rFonts w:ascii="Calibri" w:hAnsi="Calibri" w:cs="Calibri"/>
        </w:rPr>
        <w:t xml:space="preserve"> (or delegate)</w:t>
      </w:r>
      <w:r w:rsidRPr="006B24C0">
        <w:rPr>
          <w:rFonts w:ascii="Calibri" w:hAnsi="Calibri" w:cs="Calibri"/>
        </w:rPr>
        <w:t xml:space="preserve"> shall</w:t>
      </w:r>
      <w:r w:rsidR="00597AF9" w:rsidRPr="006B24C0">
        <w:rPr>
          <w:rFonts w:ascii="Calibri" w:hAnsi="Calibri" w:cs="Calibri"/>
        </w:rPr>
        <w:t xml:space="preserve"> as soon as practicable:</w:t>
      </w:r>
    </w:p>
    <w:p w14:paraId="713A222F" w14:textId="177FA81F" w:rsidR="00597AF9" w:rsidRPr="006B24C0" w:rsidRDefault="00597AF9" w:rsidP="00597AF9">
      <w:pPr>
        <w:ind w:left="1134" w:hanging="567"/>
        <w:rPr>
          <w:rFonts w:ascii="Calibri" w:hAnsi="Calibri" w:cs="Calibri"/>
        </w:rPr>
      </w:pPr>
      <w:r w:rsidRPr="006B24C0">
        <w:rPr>
          <w:rFonts w:ascii="Calibri" w:hAnsi="Calibri" w:cs="Calibri"/>
        </w:rPr>
        <w:t>a.</w:t>
      </w:r>
      <w:r w:rsidRPr="006B24C0">
        <w:rPr>
          <w:rFonts w:ascii="Calibri" w:hAnsi="Calibri" w:cs="Calibri"/>
        </w:rPr>
        <w:tab/>
      </w:r>
      <w:proofErr w:type="gramStart"/>
      <w:r w:rsidRPr="006B24C0">
        <w:rPr>
          <w:rFonts w:ascii="Calibri" w:hAnsi="Calibri" w:cs="Calibri"/>
        </w:rPr>
        <w:t>refer</w:t>
      </w:r>
      <w:proofErr w:type="gramEnd"/>
      <w:r w:rsidRPr="006B24C0">
        <w:rPr>
          <w:rFonts w:ascii="Calibri" w:hAnsi="Calibri" w:cs="Calibri"/>
        </w:rPr>
        <w:t xml:space="preserve"> the valid nominations </w:t>
      </w:r>
      <w:r w:rsidR="00FE5C4E" w:rsidRPr="006B24C0">
        <w:rPr>
          <w:rFonts w:ascii="Calibri" w:hAnsi="Calibri" w:cs="Calibri"/>
        </w:rPr>
        <w:t xml:space="preserve">or applications </w:t>
      </w:r>
      <w:r w:rsidRPr="006B24C0">
        <w:rPr>
          <w:rFonts w:ascii="Calibri" w:hAnsi="Calibri" w:cs="Calibri"/>
        </w:rPr>
        <w:t xml:space="preserve">to the </w:t>
      </w:r>
      <w:r w:rsidR="00090DDE" w:rsidRPr="006B24C0">
        <w:rPr>
          <w:rFonts w:ascii="Calibri" w:hAnsi="Calibri" w:cs="Calibri"/>
        </w:rPr>
        <w:t xml:space="preserve">other members of the </w:t>
      </w:r>
      <w:r w:rsidRPr="006B24C0">
        <w:rPr>
          <w:rFonts w:ascii="Calibri" w:hAnsi="Calibri" w:cs="Calibri"/>
        </w:rPr>
        <w:t>TNZ BAP; and</w:t>
      </w:r>
    </w:p>
    <w:p w14:paraId="6C83C735" w14:textId="36582C27" w:rsidR="005069A0" w:rsidRPr="006B24C0" w:rsidRDefault="00597AF9" w:rsidP="00597AF9">
      <w:pPr>
        <w:ind w:left="1134" w:hanging="567"/>
        <w:rPr>
          <w:rFonts w:ascii="Calibri" w:hAnsi="Calibri" w:cs="Calibri"/>
        </w:rPr>
      </w:pPr>
      <w:r w:rsidRPr="006B24C0">
        <w:rPr>
          <w:rFonts w:ascii="Calibri" w:hAnsi="Calibri" w:cs="Calibri"/>
        </w:rPr>
        <w:t>b.</w:t>
      </w:r>
      <w:r w:rsidRPr="006B24C0">
        <w:rPr>
          <w:rFonts w:ascii="Calibri" w:hAnsi="Calibri" w:cs="Calibri"/>
        </w:rPr>
        <w:tab/>
      </w:r>
      <w:r w:rsidR="005069A0" w:rsidRPr="006B24C0">
        <w:rPr>
          <w:rFonts w:ascii="Calibri" w:hAnsi="Calibri" w:cs="Calibri"/>
        </w:rPr>
        <w:t>acknowledge receipt of</w:t>
      </w:r>
      <w:r w:rsidRPr="006B24C0">
        <w:rPr>
          <w:rFonts w:ascii="Calibri" w:hAnsi="Calibri" w:cs="Calibri"/>
        </w:rPr>
        <w:t xml:space="preserve"> each</w:t>
      </w:r>
      <w:r w:rsidR="005069A0" w:rsidRPr="006B24C0">
        <w:rPr>
          <w:rFonts w:ascii="Calibri" w:hAnsi="Calibri" w:cs="Calibri"/>
        </w:rPr>
        <w:t xml:space="preserve"> nomination</w:t>
      </w:r>
      <w:r w:rsidR="00FE5C4E" w:rsidRPr="006B24C0">
        <w:rPr>
          <w:rFonts w:ascii="Calibri" w:hAnsi="Calibri" w:cs="Calibri"/>
        </w:rPr>
        <w:t xml:space="preserve"> or application</w:t>
      </w:r>
      <w:r w:rsidR="005069A0" w:rsidRPr="006B24C0">
        <w:rPr>
          <w:rFonts w:ascii="Calibri" w:hAnsi="Calibri" w:cs="Calibri"/>
        </w:rPr>
        <w:t xml:space="preserve"> and </w:t>
      </w:r>
      <w:r w:rsidR="00FE5C4E" w:rsidRPr="006B24C0">
        <w:rPr>
          <w:rFonts w:ascii="Calibri" w:hAnsi="Calibri" w:cs="Calibri"/>
        </w:rPr>
        <w:t xml:space="preserve">for nominations, </w:t>
      </w:r>
      <w:r w:rsidR="005069A0" w:rsidRPr="006B24C0">
        <w:rPr>
          <w:rFonts w:ascii="Calibri" w:hAnsi="Calibri" w:cs="Calibri"/>
        </w:rPr>
        <w:t>the Voting Member who nominated them.</w:t>
      </w:r>
      <w:r w:rsidR="005411E0" w:rsidRPr="006B24C0">
        <w:rPr>
          <w:rFonts w:ascii="Calibri" w:hAnsi="Calibri" w:cs="Calibri"/>
        </w:rPr>
        <w:t xml:space="preserve"> </w:t>
      </w:r>
    </w:p>
    <w:p w14:paraId="6A375603" w14:textId="77777777" w:rsidR="000364AD" w:rsidRPr="006B24C0" w:rsidRDefault="000364AD" w:rsidP="000D2B6B">
      <w:pPr>
        <w:ind w:left="567" w:hanging="567"/>
        <w:rPr>
          <w:rFonts w:ascii="Calibri" w:hAnsi="Calibri" w:cs="Calibri"/>
        </w:rPr>
      </w:pPr>
    </w:p>
    <w:p w14:paraId="1809CDFD" w14:textId="5BFFD171" w:rsidR="000E010E" w:rsidRPr="006B24C0" w:rsidRDefault="00FE5C4E" w:rsidP="000E010E">
      <w:pPr>
        <w:pBdr>
          <w:bottom w:val="single" w:sz="4" w:space="1" w:color="auto"/>
        </w:pBdr>
        <w:ind w:left="567" w:hanging="567"/>
        <w:rPr>
          <w:rFonts w:ascii="Calibri" w:hAnsi="Calibri" w:cs="Calibri"/>
          <w:b/>
          <w:bCs/>
        </w:rPr>
      </w:pPr>
      <w:bookmarkStart w:id="10" w:name="_Hlk172042881"/>
      <w:r w:rsidRPr="006B24C0">
        <w:rPr>
          <w:rFonts w:ascii="Calibri" w:hAnsi="Calibri" w:cs="Calibri"/>
          <w:b/>
          <w:bCs/>
        </w:rPr>
        <w:t>6</w:t>
      </w:r>
      <w:r w:rsidR="000E010E" w:rsidRPr="006B24C0">
        <w:rPr>
          <w:rFonts w:ascii="Calibri" w:hAnsi="Calibri" w:cs="Calibri"/>
          <w:b/>
          <w:bCs/>
        </w:rPr>
        <w:t>.</w:t>
      </w:r>
      <w:r w:rsidR="000E010E" w:rsidRPr="006B24C0">
        <w:rPr>
          <w:rFonts w:ascii="Calibri" w:hAnsi="Calibri" w:cs="Calibri"/>
        </w:rPr>
        <w:tab/>
      </w:r>
      <w:r w:rsidR="000E010E" w:rsidRPr="006B24C0">
        <w:rPr>
          <w:rFonts w:ascii="Calibri" w:hAnsi="Calibri" w:cs="Calibri"/>
          <w:b/>
          <w:bCs/>
        </w:rPr>
        <w:t>Assessment</w:t>
      </w:r>
      <w:r w:rsidR="00EF0B64" w:rsidRPr="006B24C0">
        <w:rPr>
          <w:rFonts w:ascii="Calibri" w:hAnsi="Calibri" w:cs="Calibri"/>
          <w:b/>
          <w:bCs/>
        </w:rPr>
        <w:t xml:space="preserve"> </w:t>
      </w:r>
      <w:r w:rsidR="001507E1" w:rsidRPr="006B24C0">
        <w:rPr>
          <w:rFonts w:ascii="Calibri" w:hAnsi="Calibri" w:cs="Calibri"/>
          <w:b/>
          <w:bCs/>
        </w:rPr>
        <w:t xml:space="preserve">of Applications and Nominations </w:t>
      </w:r>
      <w:r w:rsidR="00EF0B64" w:rsidRPr="006B24C0">
        <w:rPr>
          <w:rFonts w:ascii="Calibri" w:hAnsi="Calibri" w:cs="Calibri"/>
          <w:b/>
          <w:bCs/>
        </w:rPr>
        <w:t>by TNZ BAP</w:t>
      </w:r>
    </w:p>
    <w:p w14:paraId="39CAC4D1" w14:textId="1D479479" w:rsidR="000E010E" w:rsidRPr="006B24C0" w:rsidRDefault="00FE5C4E" w:rsidP="00EF0B64">
      <w:pPr>
        <w:ind w:left="567" w:hanging="567"/>
        <w:rPr>
          <w:rFonts w:ascii="Calibri" w:hAnsi="Calibri" w:cs="Calibri"/>
        </w:rPr>
      </w:pPr>
      <w:r w:rsidRPr="006B24C0">
        <w:rPr>
          <w:rFonts w:ascii="Calibri" w:hAnsi="Calibri" w:cs="Calibri"/>
        </w:rPr>
        <w:t>6</w:t>
      </w:r>
      <w:r w:rsidR="000E010E" w:rsidRPr="006B24C0">
        <w:rPr>
          <w:rFonts w:ascii="Calibri" w:hAnsi="Calibri" w:cs="Calibri"/>
        </w:rPr>
        <w:t>.1</w:t>
      </w:r>
      <w:r w:rsidR="000E010E" w:rsidRPr="006B24C0">
        <w:rPr>
          <w:rFonts w:ascii="Calibri" w:hAnsi="Calibri" w:cs="Calibri"/>
        </w:rPr>
        <w:tab/>
      </w:r>
      <w:r w:rsidRPr="006B24C0">
        <w:rPr>
          <w:rFonts w:ascii="Calibri" w:hAnsi="Calibri" w:cs="Calibri"/>
        </w:rPr>
        <w:t>T</w:t>
      </w:r>
      <w:r w:rsidR="000E010E" w:rsidRPr="006B24C0">
        <w:rPr>
          <w:rFonts w:ascii="Calibri" w:hAnsi="Calibri" w:cs="Calibri"/>
        </w:rPr>
        <w:t xml:space="preserve">he </w:t>
      </w:r>
      <w:r w:rsidR="00B927E1" w:rsidRPr="006B24C0">
        <w:rPr>
          <w:rFonts w:ascii="Calibri" w:hAnsi="Calibri" w:cs="Calibri"/>
        </w:rPr>
        <w:t xml:space="preserve">TNZ </w:t>
      </w:r>
      <w:r w:rsidR="000E010E" w:rsidRPr="006B24C0">
        <w:rPr>
          <w:rFonts w:ascii="Calibri" w:hAnsi="Calibri" w:cs="Calibri"/>
        </w:rPr>
        <w:t>Board will complete</w:t>
      </w:r>
      <w:r w:rsidR="009310F6" w:rsidRPr="006B24C0">
        <w:rPr>
          <w:rFonts w:ascii="Calibri" w:hAnsi="Calibri" w:cs="Calibri"/>
        </w:rPr>
        <w:t xml:space="preserve">, </w:t>
      </w:r>
      <w:r w:rsidR="00486EE7" w:rsidRPr="006B24C0">
        <w:rPr>
          <w:rFonts w:ascii="Calibri" w:hAnsi="Calibri" w:cs="Calibri"/>
        </w:rPr>
        <w:t xml:space="preserve">periodically update </w:t>
      </w:r>
      <w:r w:rsidR="009310F6" w:rsidRPr="006B24C0">
        <w:rPr>
          <w:rFonts w:ascii="Calibri" w:hAnsi="Calibri" w:cs="Calibri"/>
        </w:rPr>
        <w:t xml:space="preserve">and provide to the TNZ BAP </w:t>
      </w:r>
      <w:r w:rsidR="000E010E" w:rsidRPr="006B24C0">
        <w:rPr>
          <w:rFonts w:ascii="Calibri" w:hAnsi="Calibri" w:cs="Calibri"/>
        </w:rPr>
        <w:t xml:space="preserve">a skills matrix for the </w:t>
      </w:r>
      <w:r w:rsidR="00B927E1" w:rsidRPr="006B24C0">
        <w:rPr>
          <w:rFonts w:ascii="Calibri" w:hAnsi="Calibri" w:cs="Calibri"/>
        </w:rPr>
        <w:t xml:space="preserve">TNZ </w:t>
      </w:r>
      <w:r w:rsidR="000E010E" w:rsidRPr="006B24C0">
        <w:rPr>
          <w:rFonts w:ascii="Calibri" w:hAnsi="Calibri" w:cs="Calibri"/>
        </w:rPr>
        <w:t>Board and identify any gaps in the</w:t>
      </w:r>
      <w:r w:rsidR="00B927E1" w:rsidRPr="006B24C0">
        <w:rPr>
          <w:rFonts w:ascii="Calibri" w:hAnsi="Calibri" w:cs="Calibri"/>
        </w:rPr>
        <w:t xml:space="preserve"> TNZ</w:t>
      </w:r>
      <w:r w:rsidR="000E010E" w:rsidRPr="006B24C0">
        <w:rPr>
          <w:rFonts w:ascii="Calibri" w:hAnsi="Calibri" w:cs="Calibri"/>
        </w:rPr>
        <w:t xml:space="preserve"> Board that </w:t>
      </w:r>
      <w:r w:rsidR="00597AF9" w:rsidRPr="006B24C0">
        <w:rPr>
          <w:rFonts w:ascii="Calibri" w:hAnsi="Calibri" w:cs="Calibri"/>
        </w:rPr>
        <w:t>may</w:t>
      </w:r>
      <w:r w:rsidR="000E010E" w:rsidRPr="006B24C0">
        <w:rPr>
          <w:rFonts w:ascii="Calibri" w:hAnsi="Calibri" w:cs="Calibri"/>
        </w:rPr>
        <w:t xml:space="preserve"> arise </w:t>
      </w:r>
      <w:r w:rsidR="00A95892" w:rsidRPr="006B24C0">
        <w:rPr>
          <w:rFonts w:ascii="Calibri" w:hAnsi="Calibri" w:cs="Calibri"/>
        </w:rPr>
        <w:t>when an</w:t>
      </w:r>
      <w:r w:rsidR="00FC749D" w:rsidRPr="006B24C0">
        <w:rPr>
          <w:rFonts w:ascii="Calibri" w:hAnsi="Calibri" w:cs="Calibri"/>
        </w:rPr>
        <w:t xml:space="preserve"> </w:t>
      </w:r>
      <w:r w:rsidR="000E010E" w:rsidRPr="006B24C0">
        <w:rPr>
          <w:rFonts w:ascii="Calibri" w:hAnsi="Calibri" w:cs="Calibri"/>
        </w:rPr>
        <w:t xml:space="preserve">existing </w:t>
      </w:r>
      <w:r w:rsidR="00B927E1" w:rsidRPr="006B24C0">
        <w:rPr>
          <w:rFonts w:ascii="Calibri" w:hAnsi="Calibri" w:cs="Calibri"/>
        </w:rPr>
        <w:t xml:space="preserve">TNZ </w:t>
      </w:r>
      <w:r w:rsidR="000E010E" w:rsidRPr="006B24C0">
        <w:rPr>
          <w:rFonts w:ascii="Calibri" w:hAnsi="Calibri" w:cs="Calibri"/>
        </w:rPr>
        <w:t>Board Member position becom</w:t>
      </w:r>
      <w:r w:rsidR="00753361" w:rsidRPr="006B24C0">
        <w:rPr>
          <w:rFonts w:ascii="Calibri" w:hAnsi="Calibri" w:cs="Calibri"/>
        </w:rPr>
        <w:t>es</w:t>
      </w:r>
      <w:r w:rsidR="000E010E" w:rsidRPr="006B24C0">
        <w:rPr>
          <w:rFonts w:ascii="Calibri" w:hAnsi="Calibri" w:cs="Calibri"/>
        </w:rPr>
        <w:t xml:space="preserve"> vacant</w:t>
      </w:r>
      <w:r w:rsidRPr="006B24C0">
        <w:rPr>
          <w:rFonts w:ascii="Calibri" w:hAnsi="Calibri" w:cs="Calibri"/>
        </w:rPr>
        <w:t>.</w:t>
      </w:r>
      <w:r w:rsidR="00EF0B64" w:rsidRPr="006B24C0">
        <w:rPr>
          <w:rFonts w:ascii="Calibri" w:hAnsi="Calibri" w:cs="Calibri"/>
        </w:rPr>
        <w:t xml:space="preserve"> </w:t>
      </w:r>
      <w:r w:rsidR="000E010E" w:rsidRPr="006B24C0">
        <w:rPr>
          <w:rFonts w:ascii="Calibri" w:hAnsi="Calibri" w:cs="Calibri"/>
        </w:rPr>
        <w:t xml:space="preserve">The skills matrix will include the skills, experience, competencies, diversity and other attributes preferred for the </w:t>
      </w:r>
      <w:r w:rsidR="00B927E1" w:rsidRPr="006B24C0">
        <w:rPr>
          <w:rFonts w:ascii="Calibri" w:hAnsi="Calibri" w:cs="Calibri"/>
        </w:rPr>
        <w:t xml:space="preserve">TNZ </w:t>
      </w:r>
      <w:r w:rsidR="000E010E" w:rsidRPr="006B24C0">
        <w:rPr>
          <w:rFonts w:ascii="Calibri" w:hAnsi="Calibri" w:cs="Calibri"/>
        </w:rPr>
        <w:t>Board</w:t>
      </w:r>
      <w:r w:rsidR="00597AF9" w:rsidRPr="006B24C0">
        <w:rPr>
          <w:rFonts w:ascii="Calibri" w:hAnsi="Calibri" w:cs="Calibri"/>
        </w:rPr>
        <w:t xml:space="preserve"> as a whole</w:t>
      </w:r>
      <w:r w:rsidR="000E010E" w:rsidRPr="006B24C0">
        <w:rPr>
          <w:rFonts w:ascii="Calibri" w:hAnsi="Calibri" w:cs="Calibri"/>
        </w:rPr>
        <w:t>.</w:t>
      </w:r>
    </w:p>
    <w:p w14:paraId="0EC0A6AD" w14:textId="2E0FAD9F" w:rsidR="000E010E" w:rsidRPr="006B24C0" w:rsidRDefault="000E010E" w:rsidP="000E010E">
      <w:pPr>
        <w:ind w:left="567" w:hanging="567"/>
        <w:rPr>
          <w:rFonts w:ascii="Calibri" w:hAnsi="Calibri" w:cs="Calibri"/>
        </w:rPr>
      </w:pPr>
    </w:p>
    <w:p w14:paraId="4604DD1A" w14:textId="2A8481F5" w:rsidR="00597AF9" w:rsidRPr="006B24C0" w:rsidRDefault="00FE5C4E" w:rsidP="003C704C">
      <w:pPr>
        <w:keepNext/>
        <w:keepLines/>
        <w:ind w:left="567" w:hanging="567"/>
        <w:rPr>
          <w:rFonts w:ascii="Calibri" w:hAnsi="Calibri" w:cs="Calibri"/>
        </w:rPr>
      </w:pPr>
      <w:r w:rsidRPr="006B24C0">
        <w:rPr>
          <w:rFonts w:ascii="Calibri" w:hAnsi="Calibri" w:cs="Calibri"/>
        </w:rPr>
        <w:t>6</w:t>
      </w:r>
      <w:r w:rsidR="000E010E" w:rsidRPr="006B24C0">
        <w:rPr>
          <w:rFonts w:ascii="Calibri" w:hAnsi="Calibri" w:cs="Calibri"/>
        </w:rPr>
        <w:t>.</w:t>
      </w:r>
      <w:r w:rsidR="009310F6" w:rsidRPr="006B24C0">
        <w:rPr>
          <w:rFonts w:ascii="Calibri" w:hAnsi="Calibri" w:cs="Calibri"/>
        </w:rPr>
        <w:t>2</w:t>
      </w:r>
      <w:r w:rsidR="000E010E" w:rsidRPr="006B24C0">
        <w:rPr>
          <w:rFonts w:ascii="Calibri" w:hAnsi="Calibri" w:cs="Calibri"/>
        </w:rPr>
        <w:tab/>
      </w:r>
      <w:r w:rsidR="00597AF9" w:rsidRPr="006B24C0">
        <w:rPr>
          <w:rFonts w:ascii="Calibri" w:hAnsi="Calibri" w:cs="Calibri"/>
        </w:rPr>
        <w:t>In deciding who to appoint as an Appointed Board Member and who is a Suitable Nominee for an Elected Board Member, the BAP TNZ must:</w:t>
      </w:r>
    </w:p>
    <w:p w14:paraId="73E34A83" w14:textId="791CBE54" w:rsidR="001D12AC" w:rsidRPr="006B24C0" w:rsidRDefault="001D12AC" w:rsidP="003C704C">
      <w:pPr>
        <w:keepNext/>
        <w:keepLines/>
        <w:ind w:left="1134" w:hanging="567"/>
        <w:rPr>
          <w:rFonts w:ascii="Calibri" w:hAnsi="Calibri" w:cs="Calibri"/>
        </w:rPr>
      </w:pPr>
      <w:r w:rsidRPr="006B24C0">
        <w:rPr>
          <w:rFonts w:ascii="Calibri" w:hAnsi="Calibri" w:cs="Calibri"/>
        </w:rPr>
        <w:t>a.</w:t>
      </w:r>
      <w:r w:rsidRPr="006B24C0">
        <w:rPr>
          <w:rFonts w:ascii="Calibri" w:hAnsi="Calibri" w:cs="Calibri"/>
        </w:rPr>
        <w:tab/>
        <w:t xml:space="preserve">to the extent practicable, </w:t>
      </w:r>
      <w:r w:rsidR="00B927E1" w:rsidRPr="006B24C0">
        <w:rPr>
          <w:rFonts w:ascii="Calibri" w:hAnsi="Calibri" w:cs="Calibri"/>
        </w:rPr>
        <w:t>use</w:t>
      </w:r>
      <w:r w:rsidRPr="006B24C0">
        <w:rPr>
          <w:rFonts w:ascii="Calibri" w:hAnsi="Calibri" w:cs="Calibri"/>
        </w:rPr>
        <w:t xml:space="preserve"> the</w:t>
      </w:r>
      <w:r w:rsidR="002368CC" w:rsidRPr="006B24C0">
        <w:rPr>
          <w:rFonts w:ascii="Calibri" w:hAnsi="Calibri" w:cs="Calibri"/>
        </w:rPr>
        <w:t xml:space="preserve"> annual briefing to the BAP</w:t>
      </w:r>
      <w:r w:rsidRPr="006B24C0">
        <w:rPr>
          <w:rFonts w:ascii="Calibri" w:hAnsi="Calibri" w:cs="Calibri"/>
        </w:rPr>
        <w:t xml:space="preserve"> provided by the </w:t>
      </w:r>
      <w:r w:rsidR="00B927E1" w:rsidRPr="006B24C0">
        <w:rPr>
          <w:rFonts w:ascii="Calibri" w:hAnsi="Calibri" w:cs="Calibri"/>
        </w:rPr>
        <w:t xml:space="preserve">TNZ </w:t>
      </w:r>
      <w:r w:rsidRPr="006B24C0">
        <w:rPr>
          <w:rFonts w:ascii="Calibri" w:hAnsi="Calibri" w:cs="Calibri"/>
        </w:rPr>
        <w:t>Board</w:t>
      </w:r>
      <w:r w:rsidR="00B927E1" w:rsidRPr="006B24C0">
        <w:rPr>
          <w:rFonts w:ascii="Calibri" w:hAnsi="Calibri" w:cs="Calibri"/>
        </w:rPr>
        <w:t xml:space="preserve"> </w:t>
      </w:r>
      <w:r w:rsidR="002368CC" w:rsidRPr="006B24C0">
        <w:rPr>
          <w:rFonts w:ascii="Calibri" w:hAnsi="Calibri" w:cs="Calibri"/>
        </w:rPr>
        <w:t xml:space="preserve">which outlines the TNZ priority skills matrix </w:t>
      </w:r>
      <w:r w:rsidR="00B927E1" w:rsidRPr="006B24C0">
        <w:rPr>
          <w:rFonts w:ascii="Calibri" w:hAnsi="Calibri" w:cs="Calibri"/>
        </w:rPr>
        <w:t xml:space="preserve">gaps </w:t>
      </w:r>
      <w:r w:rsidR="002368CC" w:rsidRPr="006B24C0">
        <w:rPr>
          <w:rFonts w:ascii="Calibri" w:hAnsi="Calibri" w:cs="Calibri"/>
        </w:rPr>
        <w:t xml:space="preserve">and other factors </w:t>
      </w:r>
      <w:r w:rsidR="00B927E1" w:rsidRPr="006B24C0">
        <w:rPr>
          <w:rFonts w:ascii="Calibri" w:hAnsi="Calibri" w:cs="Calibri"/>
        </w:rPr>
        <w:t xml:space="preserve">which are preferred to fill the vacant </w:t>
      </w:r>
      <w:proofErr w:type="gramStart"/>
      <w:r w:rsidR="00B927E1" w:rsidRPr="006B24C0">
        <w:rPr>
          <w:rFonts w:ascii="Calibri" w:hAnsi="Calibri" w:cs="Calibri"/>
        </w:rPr>
        <w:t>positions</w:t>
      </w:r>
      <w:r w:rsidRPr="006B24C0">
        <w:rPr>
          <w:rFonts w:ascii="Calibri" w:hAnsi="Calibri" w:cs="Calibri"/>
        </w:rPr>
        <w:t>;</w:t>
      </w:r>
      <w:proofErr w:type="gramEnd"/>
    </w:p>
    <w:p w14:paraId="5634C0DF" w14:textId="2F9F7533" w:rsidR="00597AF9" w:rsidRPr="006B24C0" w:rsidRDefault="001D12AC" w:rsidP="003C704C">
      <w:pPr>
        <w:keepNext/>
        <w:keepLines/>
        <w:ind w:left="1134" w:hanging="567"/>
        <w:rPr>
          <w:rFonts w:ascii="Calibri" w:hAnsi="Calibri" w:cs="Calibri"/>
        </w:rPr>
      </w:pPr>
      <w:r w:rsidRPr="006B24C0">
        <w:rPr>
          <w:rFonts w:ascii="Calibri" w:hAnsi="Calibri" w:cs="Calibri"/>
        </w:rPr>
        <w:t>b</w:t>
      </w:r>
      <w:r w:rsidR="00597AF9" w:rsidRPr="006B24C0">
        <w:rPr>
          <w:rFonts w:ascii="Calibri" w:hAnsi="Calibri" w:cs="Calibri"/>
        </w:rPr>
        <w:t>.</w:t>
      </w:r>
      <w:r w:rsidR="00597AF9" w:rsidRPr="006B24C0">
        <w:rPr>
          <w:rFonts w:ascii="Calibri" w:hAnsi="Calibri" w:cs="Calibri"/>
        </w:rPr>
        <w:tab/>
      </w:r>
      <w:proofErr w:type="gramStart"/>
      <w:r w:rsidR="00597AF9" w:rsidRPr="006B24C0">
        <w:rPr>
          <w:rFonts w:ascii="Calibri" w:hAnsi="Calibri" w:cs="Calibri"/>
        </w:rPr>
        <w:t>ensure</w:t>
      </w:r>
      <w:proofErr w:type="gramEnd"/>
      <w:r w:rsidR="00597AF9" w:rsidRPr="006B24C0">
        <w:rPr>
          <w:rFonts w:ascii="Calibri" w:hAnsi="Calibri" w:cs="Calibri"/>
        </w:rPr>
        <w:t xml:space="preserve"> that:</w:t>
      </w:r>
    </w:p>
    <w:p w14:paraId="4FFC5E84" w14:textId="5EBE9167" w:rsidR="00597AF9" w:rsidRPr="006B24C0" w:rsidRDefault="00597AF9" w:rsidP="003C704C">
      <w:pPr>
        <w:keepNext/>
        <w:keepLines/>
        <w:ind w:left="1701" w:hanging="567"/>
        <w:rPr>
          <w:rFonts w:ascii="Calibri" w:hAnsi="Calibri" w:cs="Calibri"/>
        </w:rPr>
      </w:pPr>
      <w:r w:rsidRPr="006B24C0">
        <w:rPr>
          <w:rFonts w:ascii="Calibri" w:hAnsi="Calibri" w:cs="Calibri"/>
        </w:rPr>
        <w:t>i.</w:t>
      </w:r>
      <w:r w:rsidRPr="006B24C0">
        <w:rPr>
          <w:rFonts w:ascii="Calibri" w:hAnsi="Calibri" w:cs="Calibri"/>
        </w:rPr>
        <w:tab/>
        <w:t xml:space="preserve">there are four (4) </w:t>
      </w:r>
      <w:r w:rsidR="00940C0F" w:rsidRPr="006B24C0">
        <w:rPr>
          <w:rFonts w:ascii="Calibri" w:hAnsi="Calibri" w:cs="Calibri"/>
        </w:rPr>
        <w:t>women</w:t>
      </w:r>
      <w:r w:rsidRPr="006B24C0">
        <w:rPr>
          <w:rFonts w:ascii="Calibri" w:hAnsi="Calibri" w:cs="Calibri"/>
        </w:rPr>
        <w:t xml:space="preserve"> on the Board;</w:t>
      </w:r>
      <w:r w:rsidR="003C704C" w:rsidRPr="006B24C0">
        <w:rPr>
          <w:rFonts w:ascii="Calibri" w:hAnsi="Calibri" w:cs="Calibri"/>
        </w:rPr>
        <w:t xml:space="preserve"> and</w:t>
      </w:r>
    </w:p>
    <w:p w14:paraId="4BFE52B5" w14:textId="06F8281E" w:rsidR="00597AF9" w:rsidRPr="006B24C0" w:rsidRDefault="00597AF9" w:rsidP="00090DDE">
      <w:pPr>
        <w:ind w:left="1701" w:hanging="567"/>
        <w:rPr>
          <w:rFonts w:ascii="Calibri" w:hAnsi="Calibri" w:cs="Calibri"/>
        </w:rPr>
      </w:pPr>
      <w:r w:rsidRPr="006B24C0">
        <w:rPr>
          <w:rFonts w:ascii="Calibri" w:hAnsi="Calibri" w:cs="Calibri"/>
        </w:rPr>
        <w:t>ii.</w:t>
      </w:r>
      <w:r w:rsidRPr="006B24C0">
        <w:rPr>
          <w:rFonts w:ascii="Calibri" w:hAnsi="Calibri" w:cs="Calibri"/>
        </w:rPr>
        <w:tab/>
        <w:t xml:space="preserve">there is at least one (1) </w:t>
      </w:r>
      <w:r w:rsidR="00B733EF" w:rsidRPr="006B24C0">
        <w:rPr>
          <w:rFonts w:ascii="Calibri" w:hAnsi="Calibri" w:cs="Calibri"/>
        </w:rPr>
        <w:t xml:space="preserve">Appointed </w:t>
      </w:r>
      <w:r w:rsidRPr="006B24C0">
        <w:rPr>
          <w:rFonts w:ascii="Calibri" w:hAnsi="Calibri" w:cs="Calibri"/>
        </w:rPr>
        <w:t xml:space="preserve">Board Member who </w:t>
      </w:r>
      <w:r w:rsidR="00274BBC" w:rsidRPr="006B24C0">
        <w:rPr>
          <w:rFonts w:ascii="Calibri" w:hAnsi="Calibri" w:cs="Calibri"/>
        </w:rPr>
        <w:t xml:space="preserve">has </w:t>
      </w:r>
      <w:r w:rsidR="004D40B6" w:rsidRPr="006B24C0">
        <w:rPr>
          <w:rFonts w:ascii="Calibri" w:hAnsi="Calibri" w:cs="Calibri"/>
        </w:rPr>
        <w:t xml:space="preserve">Māori affiliation, </w:t>
      </w:r>
      <w:r w:rsidR="00274BBC" w:rsidRPr="006B24C0">
        <w:rPr>
          <w:rFonts w:ascii="Calibri" w:hAnsi="Calibri" w:cs="Calibri"/>
        </w:rPr>
        <w:t>good knowledge of Tikanga Māori</w:t>
      </w:r>
      <w:r w:rsidR="00281387" w:rsidRPr="006B24C0">
        <w:rPr>
          <w:rFonts w:ascii="Calibri" w:hAnsi="Calibri" w:cs="Calibri"/>
        </w:rPr>
        <w:t xml:space="preserve">, </w:t>
      </w:r>
      <w:r w:rsidR="00274BBC" w:rsidRPr="006B24C0">
        <w:rPr>
          <w:rFonts w:ascii="Calibri" w:hAnsi="Calibri" w:cs="Calibri"/>
        </w:rPr>
        <w:t>an understanding of Te Reo</w:t>
      </w:r>
      <w:r w:rsidR="00A95892" w:rsidRPr="006B24C0">
        <w:rPr>
          <w:rFonts w:ascii="Calibri" w:hAnsi="Calibri" w:cs="Calibri"/>
        </w:rPr>
        <w:t xml:space="preserve"> Māori</w:t>
      </w:r>
      <w:r w:rsidR="00274BBC" w:rsidRPr="006B24C0">
        <w:rPr>
          <w:rFonts w:ascii="Calibri" w:hAnsi="Calibri" w:cs="Calibri"/>
        </w:rPr>
        <w:t xml:space="preserve"> </w:t>
      </w:r>
      <w:r w:rsidR="00D9046E" w:rsidRPr="006B24C0">
        <w:rPr>
          <w:rFonts w:ascii="Calibri" w:hAnsi="Calibri" w:cs="Calibri"/>
        </w:rPr>
        <w:t xml:space="preserve">and </w:t>
      </w:r>
      <w:r w:rsidR="003C704C" w:rsidRPr="006B24C0">
        <w:rPr>
          <w:rFonts w:ascii="Calibri" w:hAnsi="Calibri" w:cs="Calibri"/>
        </w:rPr>
        <w:t>who</w:t>
      </w:r>
      <w:r w:rsidR="001D12AC" w:rsidRPr="006B24C0">
        <w:rPr>
          <w:rFonts w:ascii="Calibri" w:hAnsi="Calibri" w:cs="Calibri"/>
        </w:rPr>
        <w:t xml:space="preserve"> can demonstrate a connection to AMTA or Tennis, whether through playing, administration or other relevant experience; </w:t>
      </w:r>
      <w:r w:rsidRPr="006B24C0">
        <w:rPr>
          <w:rFonts w:ascii="Calibri" w:hAnsi="Calibri" w:cs="Calibri"/>
        </w:rPr>
        <w:t>and</w:t>
      </w:r>
      <w:r w:rsidR="001D12AC" w:rsidRPr="006B24C0">
        <w:rPr>
          <w:rFonts w:ascii="Calibri" w:hAnsi="Calibri" w:cs="Calibri"/>
        </w:rPr>
        <w:t>,</w:t>
      </w:r>
    </w:p>
    <w:p w14:paraId="1014573B" w14:textId="1DF9FF8D" w:rsidR="00597AF9" w:rsidRPr="006B24C0" w:rsidRDefault="00597AF9" w:rsidP="00960DCF">
      <w:pPr>
        <w:ind w:left="1134" w:hanging="567"/>
        <w:rPr>
          <w:rFonts w:ascii="Calibri" w:hAnsi="Calibri" w:cs="Calibri"/>
        </w:rPr>
      </w:pPr>
      <w:r w:rsidRPr="006B24C0">
        <w:rPr>
          <w:rFonts w:ascii="Calibri" w:hAnsi="Calibri" w:cs="Calibri"/>
        </w:rPr>
        <w:t xml:space="preserve"> </w:t>
      </w:r>
      <w:r w:rsidR="00625E15" w:rsidRPr="006B24C0">
        <w:rPr>
          <w:rFonts w:ascii="Calibri" w:hAnsi="Calibri" w:cs="Calibri"/>
        </w:rPr>
        <w:t>c</w:t>
      </w:r>
      <w:r w:rsidRPr="006B24C0">
        <w:rPr>
          <w:rFonts w:ascii="Calibri" w:hAnsi="Calibri" w:cs="Calibri"/>
        </w:rPr>
        <w:t>.</w:t>
      </w:r>
      <w:r w:rsidRPr="006B24C0">
        <w:rPr>
          <w:rFonts w:ascii="Calibri" w:hAnsi="Calibri" w:cs="Calibri"/>
        </w:rPr>
        <w:tab/>
      </w:r>
      <w:proofErr w:type="gramStart"/>
      <w:r w:rsidRPr="006B24C0">
        <w:rPr>
          <w:rFonts w:ascii="Calibri" w:hAnsi="Calibri" w:cs="Calibri"/>
        </w:rPr>
        <w:t>take</w:t>
      </w:r>
      <w:proofErr w:type="gramEnd"/>
      <w:r w:rsidRPr="006B24C0">
        <w:rPr>
          <w:rFonts w:ascii="Calibri" w:hAnsi="Calibri" w:cs="Calibri"/>
        </w:rPr>
        <w:t xml:space="preserve"> into account the following factors about applicants </w:t>
      </w:r>
      <w:r w:rsidR="001D12AC" w:rsidRPr="006B24C0">
        <w:rPr>
          <w:rFonts w:ascii="Calibri" w:hAnsi="Calibri" w:cs="Calibri"/>
        </w:rPr>
        <w:t>and</w:t>
      </w:r>
      <w:r w:rsidRPr="006B24C0">
        <w:rPr>
          <w:rFonts w:ascii="Calibri" w:hAnsi="Calibri" w:cs="Calibri"/>
        </w:rPr>
        <w:t xml:space="preserve"> nominees and the Board as a whole:</w:t>
      </w:r>
    </w:p>
    <w:p w14:paraId="6DD95124" w14:textId="43180FA5" w:rsidR="002A4594" w:rsidRPr="006B24C0" w:rsidRDefault="00960DCF" w:rsidP="00960DCF">
      <w:pPr>
        <w:ind w:left="1701" w:hanging="567"/>
        <w:rPr>
          <w:rFonts w:ascii="Calibri" w:hAnsi="Calibri" w:cs="Calibri"/>
        </w:rPr>
      </w:pPr>
      <w:bookmarkStart w:id="11" w:name="_Ref161388779"/>
      <w:r w:rsidRPr="006B24C0">
        <w:rPr>
          <w:rFonts w:ascii="Calibri" w:hAnsi="Calibri" w:cs="Calibri"/>
        </w:rPr>
        <w:t>i.</w:t>
      </w:r>
      <w:r w:rsidRPr="006B24C0">
        <w:rPr>
          <w:rFonts w:ascii="Calibri" w:hAnsi="Calibri" w:cs="Calibri"/>
        </w:rPr>
        <w:tab/>
      </w:r>
      <w:r w:rsidR="002A4594" w:rsidRPr="006B24C0">
        <w:rPr>
          <w:rFonts w:ascii="Calibri" w:hAnsi="Calibri" w:cs="Calibri"/>
        </w:rPr>
        <w:t xml:space="preserve">their relevant skills, abilities and </w:t>
      </w:r>
      <w:proofErr w:type="gramStart"/>
      <w:r w:rsidR="002A4594" w:rsidRPr="006B24C0">
        <w:rPr>
          <w:rFonts w:ascii="Calibri" w:hAnsi="Calibri" w:cs="Calibri"/>
        </w:rPr>
        <w:t>experience;</w:t>
      </w:r>
      <w:proofErr w:type="gramEnd"/>
    </w:p>
    <w:p w14:paraId="776335B7" w14:textId="6CF0FBDA" w:rsidR="00597AF9" w:rsidRPr="006B24C0" w:rsidRDefault="00960DCF" w:rsidP="00960DCF">
      <w:pPr>
        <w:ind w:left="1701" w:hanging="567"/>
        <w:rPr>
          <w:rFonts w:ascii="Calibri" w:hAnsi="Calibri" w:cs="Calibri"/>
        </w:rPr>
      </w:pPr>
      <w:r w:rsidRPr="006B24C0">
        <w:rPr>
          <w:rFonts w:ascii="Calibri" w:hAnsi="Calibri" w:cs="Calibri"/>
        </w:rPr>
        <w:t>ii</w:t>
      </w:r>
      <w:r w:rsidR="002A4594" w:rsidRPr="006B24C0">
        <w:rPr>
          <w:rFonts w:ascii="Calibri" w:hAnsi="Calibri" w:cs="Calibri"/>
        </w:rPr>
        <w:t>.</w:t>
      </w:r>
      <w:r w:rsidR="002A4594" w:rsidRPr="006B24C0">
        <w:rPr>
          <w:rFonts w:ascii="Calibri" w:hAnsi="Calibri" w:cs="Calibri"/>
        </w:rPr>
        <w:tab/>
      </w:r>
      <w:r w:rsidR="00597AF9" w:rsidRPr="006B24C0">
        <w:rPr>
          <w:rFonts w:ascii="Calibri" w:hAnsi="Calibri" w:cs="Calibri"/>
        </w:rPr>
        <w:t>their</w:t>
      </w:r>
      <w:r w:rsidR="001D12AC" w:rsidRPr="006B24C0">
        <w:rPr>
          <w:rFonts w:ascii="Calibri" w:hAnsi="Calibri" w:cs="Calibri"/>
        </w:rPr>
        <w:t xml:space="preserve"> </w:t>
      </w:r>
      <w:r w:rsidR="00597AF9" w:rsidRPr="006B24C0">
        <w:rPr>
          <w:rFonts w:ascii="Calibri" w:hAnsi="Calibri" w:cs="Calibri"/>
        </w:rPr>
        <w:t>attributes</w:t>
      </w:r>
      <w:r w:rsidR="001D12AC" w:rsidRPr="006B24C0">
        <w:rPr>
          <w:rFonts w:ascii="Calibri" w:hAnsi="Calibri" w:cs="Calibri"/>
        </w:rPr>
        <w:t xml:space="preserve"> </w:t>
      </w:r>
      <w:r w:rsidR="00DD4AFF" w:rsidRPr="006B24C0">
        <w:rPr>
          <w:rFonts w:ascii="Calibri" w:hAnsi="Calibri" w:cs="Calibri"/>
        </w:rPr>
        <w:t xml:space="preserve">and fit with the culture of the Board </w:t>
      </w:r>
      <w:proofErr w:type="gramStart"/>
      <w:r w:rsidR="001D12AC" w:rsidRPr="006B24C0">
        <w:rPr>
          <w:rFonts w:ascii="Calibri" w:hAnsi="Calibri" w:cs="Calibri"/>
        </w:rPr>
        <w:t>generally;</w:t>
      </w:r>
      <w:proofErr w:type="gramEnd"/>
      <w:r w:rsidR="00597AF9" w:rsidRPr="006B24C0">
        <w:rPr>
          <w:rFonts w:ascii="Calibri" w:hAnsi="Calibri" w:cs="Calibri"/>
        </w:rPr>
        <w:t xml:space="preserve"> </w:t>
      </w:r>
    </w:p>
    <w:p w14:paraId="1B8EC23F" w14:textId="77777777" w:rsidR="00342379" w:rsidRPr="006B24C0" w:rsidRDefault="00342379" w:rsidP="00B542C4">
      <w:pPr>
        <w:rPr>
          <w:rFonts w:ascii="Calibri" w:hAnsi="Calibri" w:cs="Calibri"/>
        </w:rPr>
      </w:pPr>
    </w:p>
    <w:p w14:paraId="03AEFBCF" w14:textId="56286680" w:rsidR="00597AF9" w:rsidRPr="006B24C0" w:rsidRDefault="00960DCF" w:rsidP="00960DCF">
      <w:pPr>
        <w:ind w:left="1701" w:hanging="567"/>
        <w:rPr>
          <w:rFonts w:ascii="Calibri" w:hAnsi="Calibri" w:cs="Calibri"/>
        </w:rPr>
      </w:pPr>
      <w:r w:rsidRPr="006B24C0">
        <w:rPr>
          <w:rFonts w:ascii="Calibri" w:hAnsi="Calibri" w:cs="Calibri"/>
        </w:rPr>
        <w:lastRenderedPageBreak/>
        <w:t>iii</w:t>
      </w:r>
      <w:r w:rsidR="00597AF9" w:rsidRPr="006B24C0">
        <w:rPr>
          <w:rFonts w:ascii="Calibri" w:hAnsi="Calibri" w:cs="Calibri"/>
        </w:rPr>
        <w:t>.</w:t>
      </w:r>
      <w:r w:rsidR="00597AF9" w:rsidRPr="006B24C0">
        <w:rPr>
          <w:rFonts w:ascii="Calibri" w:hAnsi="Calibri" w:cs="Calibri"/>
        </w:rPr>
        <w:tab/>
      </w:r>
      <w:bookmarkEnd w:id="11"/>
      <w:r w:rsidR="00597AF9" w:rsidRPr="006B24C0">
        <w:rPr>
          <w:rFonts w:ascii="Calibri" w:hAnsi="Calibri" w:cs="Calibri"/>
        </w:rPr>
        <w:t xml:space="preserve">their prior experience as a director, trustee or experience in any other governance </w:t>
      </w:r>
      <w:proofErr w:type="gramStart"/>
      <w:r w:rsidR="00597AF9" w:rsidRPr="006B24C0">
        <w:rPr>
          <w:rFonts w:ascii="Calibri" w:hAnsi="Calibri" w:cs="Calibri"/>
        </w:rPr>
        <w:t>role;</w:t>
      </w:r>
      <w:proofErr w:type="gramEnd"/>
      <w:r w:rsidR="00597AF9" w:rsidRPr="006B24C0">
        <w:rPr>
          <w:rFonts w:ascii="Calibri" w:hAnsi="Calibri" w:cs="Calibri"/>
        </w:rPr>
        <w:t xml:space="preserve"> </w:t>
      </w:r>
    </w:p>
    <w:p w14:paraId="50F09F2C" w14:textId="701CEAF2" w:rsidR="00597AF9" w:rsidRPr="006B24C0" w:rsidRDefault="00960DCF" w:rsidP="00960DCF">
      <w:pPr>
        <w:ind w:left="1701" w:hanging="567"/>
        <w:rPr>
          <w:rFonts w:ascii="Calibri" w:hAnsi="Calibri" w:cs="Calibri"/>
        </w:rPr>
      </w:pPr>
      <w:r w:rsidRPr="006B24C0">
        <w:rPr>
          <w:rFonts w:ascii="Calibri" w:hAnsi="Calibri" w:cs="Calibri"/>
        </w:rPr>
        <w:t>iv</w:t>
      </w:r>
      <w:r w:rsidR="00597AF9" w:rsidRPr="006B24C0">
        <w:rPr>
          <w:rFonts w:ascii="Calibri" w:hAnsi="Calibri" w:cs="Calibri"/>
        </w:rPr>
        <w:t>.</w:t>
      </w:r>
      <w:r w:rsidR="00597AF9" w:rsidRPr="006B24C0">
        <w:rPr>
          <w:rFonts w:ascii="Calibri" w:hAnsi="Calibri" w:cs="Calibri"/>
        </w:rPr>
        <w:tab/>
        <w:t xml:space="preserve">their knowledge and experience of Tennis at international, national, regional and/or local level in </w:t>
      </w:r>
      <w:proofErr w:type="gramStart"/>
      <w:r w:rsidR="00597AF9" w:rsidRPr="006B24C0">
        <w:rPr>
          <w:rFonts w:ascii="Calibri" w:hAnsi="Calibri" w:cs="Calibri"/>
        </w:rPr>
        <w:t>New Zealand;</w:t>
      </w:r>
      <w:proofErr w:type="gramEnd"/>
    </w:p>
    <w:p w14:paraId="3A17441C" w14:textId="41372210" w:rsidR="00597AF9" w:rsidRPr="006B24C0" w:rsidRDefault="00960DCF" w:rsidP="00960DCF">
      <w:pPr>
        <w:ind w:left="1701" w:hanging="567"/>
        <w:rPr>
          <w:rFonts w:ascii="Calibri" w:hAnsi="Calibri" w:cs="Calibri"/>
        </w:rPr>
      </w:pPr>
      <w:r w:rsidRPr="006B24C0">
        <w:rPr>
          <w:rFonts w:ascii="Calibri" w:hAnsi="Calibri" w:cs="Calibri"/>
        </w:rPr>
        <w:t>v</w:t>
      </w:r>
      <w:r w:rsidR="00597AF9" w:rsidRPr="006B24C0">
        <w:rPr>
          <w:rFonts w:ascii="Calibri" w:hAnsi="Calibri" w:cs="Calibri"/>
        </w:rPr>
        <w:t>.</w:t>
      </w:r>
      <w:r w:rsidR="00597AF9" w:rsidRPr="006B24C0">
        <w:rPr>
          <w:rFonts w:ascii="Calibri" w:hAnsi="Calibri" w:cs="Calibri"/>
        </w:rPr>
        <w:tab/>
        <w:t xml:space="preserve">their knowledge of, and experience in, sport or not for profit </w:t>
      </w:r>
      <w:proofErr w:type="gramStart"/>
      <w:r w:rsidR="00597AF9" w:rsidRPr="006B24C0">
        <w:rPr>
          <w:rFonts w:ascii="Calibri" w:hAnsi="Calibri" w:cs="Calibri"/>
        </w:rPr>
        <w:t>organisations;</w:t>
      </w:r>
      <w:proofErr w:type="gramEnd"/>
    </w:p>
    <w:p w14:paraId="748E110A" w14:textId="67535548" w:rsidR="002368CC" w:rsidRPr="006B24C0" w:rsidRDefault="00960DCF" w:rsidP="002368CC">
      <w:pPr>
        <w:ind w:left="1701" w:hanging="567"/>
        <w:rPr>
          <w:rFonts w:ascii="Calibri" w:hAnsi="Calibri" w:cs="Calibri"/>
        </w:rPr>
      </w:pPr>
      <w:r w:rsidRPr="006B24C0">
        <w:rPr>
          <w:rFonts w:ascii="Calibri" w:hAnsi="Calibri" w:cs="Calibri"/>
        </w:rPr>
        <w:t>vi</w:t>
      </w:r>
      <w:r w:rsidR="00597AF9" w:rsidRPr="006B24C0">
        <w:rPr>
          <w:rFonts w:ascii="Calibri" w:hAnsi="Calibri" w:cs="Calibri"/>
        </w:rPr>
        <w:t>.</w:t>
      </w:r>
      <w:r w:rsidR="00597AF9" w:rsidRPr="006B24C0">
        <w:rPr>
          <w:rFonts w:ascii="Calibri" w:hAnsi="Calibri" w:cs="Calibri"/>
        </w:rPr>
        <w:tab/>
        <w:t xml:space="preserve">the need for a wide range of skills, attributes and experience on the </w:t>
      </w:r>
      <w:proofErr w:type="gramStart"/>
      <w:r w:rsidR="00597AF9" w:rsidRPr="006B24C0">
        <w:rPr>
          <w:rFonts w:ascii="Calibri" w:hAnsi="Calibri" w:cs="Calibri"/>
        </w:rPr>
        <w:t>Board;</w:t>
      </w:r>
      <w:proofErr w:type="gramEnd"/>
    </w:p>
    <w:p w14:paraId="289F0516" w14:textId="1ACD7561" w:rsidR="00597AF9" w:rsidRPr="006B24C0" w:rsidRDefault="00960DCF" w:rsidP="00960DCF">
      <w:pPr>
        <w:ind w:left="1701" w:hanging="567"/>
        <w:rPr>
          <w:rFonts w:ascii="Calibri" w:hAnsi="Calibri" w:cs="Calibri"/>
        </w:rPr>
      </w:pPr>
      <w:r w:rsidRPr="006B24C0">
        <w:rPr>
          <w:rFonts w:ascii="Calibri" w:hAnsi="Calibri" w:cs="Calibri"/>
        </w:rPr>
        <w:t>v</w:t>
      </w:r>
      <w:r w:rsidR="001D12AC" w:rsidRPr="006B24C0">
        <w:rPr>
          <w:rFonts w:ascii="Calibri" w:hAnsi="Calibri" w:cs="Calibri"/>
        </w:rPr>
        <w:t>i</w:t>
      </w:r>
      <w:r w:rsidRPr="006B24C0">
        <w:rPr>
          <w:rFonts w:ascii="Calibri" w:hAnsi="Calibri" w:cs="Calibri"/>
        </w:rPr>
        <w:t>i</w:t>
      </w:r>
      <w:r w:rsidR="00597AF9" w:rsidRPr="006B24C0">
        <w:rPr>
          <w:rFonts w:ascii="Calibri" w:hAnsi="Calibri" w:cs="Calibri"/>
        </w:rPr>
        <w:t>.</w:t>
      </w:r>
      <w:r w:rsidR="00597AF9" w:rsidRPr="006B24C0">
        <w:rPr>
          <w:rFonts w:ascii="Calibri" w:hAnsi="Calibri" w:cs="Calibri"/>
        </w:rPr>
        <w:tab/>
        <w:t xml:space="preserve">the preference to have a Board that represents the diversity of its </w:t>
      </w:r>
      <w:proofErr w:type="gramStart"/>
      <w:r w:rsidR="00597AF9" w:rsidRPr="006B24C0">
        <w:rPr>
          <w:rFonts w:ascii="Calibri" w:hAnsi="Calibri" w:cs="Calibri"/>
        </w:rPr>
        <w:t>Members</w:t>
      </w:r>
      <w:proofErr w:type="gramEnd"/>
      <w:r w:rsidR="00597AF9" w:rsidRPr="006B24C0">
        <w:rPr>
          <w:rFonts w:ascii="Calibri" w:hAnsi="Calibri" w:cs="Calibri"/>
        </w:rPr>
        <w:t xml:space="preserve"> and those participating in Tennis in New Zealand, including but not limited to geographical spread, age and ethnic diversity</w:t>
      </w:r>
      <w:bookmarkStart w:id="12" w:name="_Hlk163653754"/>
      <w:r w:rsidR="001D12AC" w:rsidRPr="006B24C0">
        <w:rPr>
          <w:rFonts w:ascii="Calibri" w:hAnsi="Calibri" w:cs="Calibri"/>
        </w:rPr>
        <w:t>; and</w:t>
      </w:r>
    </w:p>
    <w:p w14:paraId="12ACBB19" w14:textId="67268944" w:rsidR="001D12AC" w:rsidRPr="006B24C0" w:rsidRDefault="00960DCF" w:rsidP="00960DCF">
      <w:pPr>
        <w:ind w:left="1701" w:hanging="567"/>
        <w:rPr>
          <w:rFonts w:ascii="Calibri" w:hAnsi="Calibri" w:cs="Calibri"/>
        </w:rPr>
      </w:pPr>
      <w:r w:rsidRPr="006B24C0">
        <w:rPr>
          <w:rFonts w:ascii="Calibri" w:hAnsi="Calibri" w:cs="Calibri"/>
        </w:rPr>
        <w:t>viii</w:t>
      </w:r>
      <w:r w:rsidR="001D12AC" w:rsidRPr="006B24C0">
        <w:rPr>
          <w:rFonts w:ascii="Calibri" w:hAnsi="Calibri" w:cs="Calibri"/>
        </w:rPr>
        <w:t>.</w:t>
      </w:r>
      <w:r w:rsidR="001D12AC" w:rsidRPr="006B24C0">
        <w:rPr>
          <w:rFonts w:ascii="Calibri" w:hAnsi="Calibri" w:cs="Calibri"/>
        </w:rPr>
        <w:tab/>
        <w:t xml:space="preserve">the need </w:t>
      </w:r>
      <w:r w:rsidRPr="006B24C0">
        <w:rPr>
          <w:rFonts w:ascii="Calibri" w:hAnsi="Calibri" w:cs="Calibri"/>
        </w:rPr>
        <w:t xml:space="preserve">to minimise Board Members with </w:t>
      </w:r>
      <w:r w:rsidR="001D12AC" w:rsidRPr="006B24C0">
        <w:rPr>
          <w:rFonts w:ascii="Calibri" w:hAnsi="Calibri" w:cs="Calibri"/>
        </w:rPr>
        <w:t xml:space="preserve">material conflicts of interest (unless they </w:t>
      </w:r>
      <w:r w:rsidRPr="006B24C0">
        <w:rPr>
          <w:rFonts w:ascii="Calibri" w:hAnsi="Calibri" w:cs="Calibri"/>
        </w:rPr>
        <w:t>can</w:t>
      </w:r>
      <w:r w:rsidR="001D12AC" w:rsidRPr="006B24C0">
        <w:rPr>
          <w:rFonts w:ascii="Calibri" w:hAnsi="Calibri" w:cs="Calibri"/>
        </w:rPr>
        <w:t xml:space="preserve"> be managed appropriately).</w:t>
      </w:r>
    </w:p>
    <w:p w14:paraId="261DC22E" w14:textId="2C69C8BB" w:rsidR="001D12AC" w:rsidRPr="006B24C0" w:rsidRDefault="00DE1AA1" w:rsidP="004B15BA">
      <w:pPr>
        <w:ind w:left="567" w:hanging="567"/>
        <w:rPr>
          <w:rFonts w:ascii="Calibri" w:hAnsi="Calibri" w:cs="Calibri"/>
        </w:rPr>
      </w:pPr>
      <w:r w:rsidRPr="006B24C0">
        <w:rPr>
          <w:rFonts w:ascii="Calibri" w:hAnsi="Calibri" w:cs="Calibri"/>
        </w:rPr>
        <w:t>6.</w:t>
      </w:r>
      <w:r w:rsidR="00F631B4" w:rsidRPr="006B24C0">
        <w:rPr>
          <w:rFonts w:ascii="Calibri" w:hAnsi="Calibri" w:cs="Calibri"/>
        </w:rPr>
        <w:t>3</w:t>
      </w:r>
      <w:r w:rsidRPr="006B24C0">
        <w:rPr>
          <w:rFonts w:ascii="Calibri" w:hAnsi="Calibri" w:cs="Calibri"/>
        </w:rPr>
        <w:tab/>
      </w:r>
      <w:r w:rsidR="00B927E1" w:rsidRPr="006B24C0">
        <w:rPr>
          <w:rFonts w:ascii="Calibri" w:hAnsi="Calibri" w:cs="Calibri"/>
        </w:rPr>
        <w:t>The TNZ BAP must carry out its responsibilities in accordance with Rule 37.2.</w:t>
      </w:r>
    </w:p>
    <w:bookmarkEnd w:id="10"/>
    <w:bookmarkEnd w:id="12"/>
    <w:p w14:paraId="71106AD7" w14:textId="77777777" w:rsidR="00A10D8D" w:rsidRPr="006B24C0" w:rsidRDefault="00A10D8D" w:rsidP="00A10D8D">
      <w:pPr>
        <w:rPr>
          <w:rFonts w:ascii="Calibri" w:hAnsi="Calibri" w:cs="Calibri"/>
          <w:b/>
          <w:bCs/>
        </w:rPr>
      </w:pPr>
    </w:p>
    <w:p w14:paraId="3B45C6D0" w14:textId="12CCC07B" w:rsidR="000F7E2E" w:rsidRPr="006B24C0" w:rsidRDefault="000F7E2E" w:rsidP="00A10D8D">
      <w:pPr>
        <w:rPr>
          <w:rFonts w:ascii="Calibri" w:hAnsi="Calibri" w:cs="Calibri"/>
          <w:b/>
          <w:bCs/>
        </w:rPr>
      </w:pPr>
      <w:r w:rsidRPr="006B24C0">
        <w:rPr>
          <w:rFonts w:ascii="Calibri" w:hAnsi="Calibri" w:cs="Calibri"/>
          <w:b/>
          <w:bCs/>
        </w:rPr>
        <w:t xml:space="preserve">PART </w:t>
      </w:r>
      <w:r w:rsidR="00E606D8" w:rsidRPr="006B24C0">
        <w:rPr>
          <w:rFonts w:ascii="Calibri" w:hAnsi="Calibri" w:cs="Calibri"/>
          <w:b/>
          <w:bCs/>
        </w:rPr>
        <w:t>III</w:t>
      </w:r>
      <w:r w:rsidRPr="006B24C0">
        <w:rPr>
          <w:rFonts w:ascii="Calibri" w:hAnsi="Calibri" w:cs="Calibri"/>
          <w:b/>
          <w:bCs/>
        </w:rPr>
        <w:t xml:space="preserve"> – </w:t>
      </w:r>
      <w:r w:rsidR="00A10D8D" w:rsidRPr="006B24C0">
        <w:rPr>
          <w:rFonts w:ascii="Calibri" w:hAnsi="Calibri" w:cs="Calibri"/>
          <w:b/>
          <w:bCs/>
        </w:rPr>
        <w:t xml:space="preserve">TNZ </w:t>
      </w:r>
      <w:r w:rsidR="00F70F82" w:rsidRPr="006B24C0">
        <w:rPr>
          <w:rFonts w:ascii="Calibri" w:hAnsi="Calibri" w:cs="Calibri"/>
          <w:b/>
          <w:bCs/>
        </w:rPr>
        <w:t>BOARD APPOINTMENTS PANEL</w:t>
      </w:r>
    </w:p>
    <w:p w14:paraId="1E5927F0" w14:textId="1459F56F" w:rsidR="001507E1" w:rsidRPr="006B24C0" w:rsidRDefault="00D20504" w:rsidP="00A10D8D">
      <w:pPr>
        <w:rPr>
          <w:rFonts w:ascii="Calibri" w:hAnsi="Calibri" w:cs="Calibri"/>
          <w:i/>
          <w:iCs/>
        </w:rPr>
      </w:pPr>
      <w:r w:rsidRPr="006B24C0">
        <w:rPr>
          <w:rFonts w:ascii="Calibri" w:hAnsi="Calibri" w:cs="Calibri"/>
          <w:i/>
          <w:iCs/>
        </w:rPr>
        <w:t>Rule</w:t>
      </w:r>
      <w:r w:rsidR="00B927E1" w:rsidRPr="006B24C0">
        <w:rPr>
          <w:rFonts w:ascii="Calibri" w:hAnsi="Calibri" w:cs="Calibri"/>
          <w:i/>
          <w:iCs/>
        </w:rPr>
        <w:t xml:space="preserve"> 37.6 of the TNZ Constitution provides that </w:t>
      </w:r>
      <w:r w:rsidR="001507E1" w:rsidRPr="006B24C0">
        <w:rPr>
          <w:rFonts w:ascii="Calibri" w:hAnsi="Calibri" w:cs="Calibri"/>
          <w:i/>
          <w:iCs/>
        </w:rPr>
        <w:t>t</w:t>
      </w:r>
      <w:r w:rsidR="00B927E1" w:rsidRPr="006B24C0">
        <w:rPr>
          <w:rFonts w:ascii="Calibri" w:hAnsi="Calibri" w:cs="Calibri"/>
          <w:i/>
          <w:iCs/>
        </w:rPr>
        <w:t>he process for appointment of the TNZ BAP (including its convenor), the TNZ BAP members' term of office, the timing and procedures of the TNZ BAP and other matters related to it, will be specified in TNZ Regulations</w:t>
      </w:r>
      <w:r w:rsidR="001507E1" w:rsidRPr="006B24C0">
        <w:rPr>
          <w:rFonts w:ascii="Calibri" w:hAnsi="Calibri" w:cs="Calibri"/>
          <w:i/>
          <w:iCs/>
        </w:rPr>
        <w:t xml:space="preserve">. Rule 37.3 also permits an individual to be added to the composition of the TNZ BAP if specified in TNZ Regulations. This Part III sets out the procedure for implementing </w:t>
      </w:r>
      <w:proofErr w:type="gramStart"/>
      <w:r w:rsidR="001507E1" w:rsidRPr="006B24C0">
        <w:rPr>
          <w:rFonts w:ascii="Calibri" w:hAnsi="Calibri" w:cs="Calibri"/>
          <w:i/>
          <w:iCs/>
        </w:rPr>
        <w:t>these</w:t>
      </w:r>
      <w:proofErr w:type="gramEnd"/>
      <w:r w:rsidR="001507E1" w:rsidRPr="006B24C0">
        <w:rPr>
          <w:rFonts w:ascii="Calibri" w:hAnsi="Calibri" w:cs="Calibri"/>
          <w:i/>
          <w:iCs/>
        </w:rPr>
        <w:t xml:space="preserve"> Rules.</w:t>
      </w:r>
    </w:p>
    <w:p w14:paraId="18A61D6B" w14:textId="77777777" w:rsidR="005A4DE0" w:rsidRPr="006B24C0" w:rsidRDefault="005A4DE0" w:rsidP="00A10D8D">
      <w:pPr>
        <w:pBdr>
          <w:bottom w:val="single" w:sz="4" w:space="1" w:color="auto"/>
        </w:pBdr>
        <w:ind w:left="567" w:hanging="567"/>
        <w:rPr>
          <w:rFonts w:ascii="Calibri" w:hAnsi="Calibri" w:cs="Calibri"/>
          <w:b/>
          <w:bCs/>
        </w:rPr>
      </w:pPr>
      <w:bookmarkStart w:id="13" w:name="_Ref495404321"/>
      <w:bookmarkEnd w:id="6"/>
      <w:bookmarkEnd w:id="7"/>
    </w:p>
    <w:p w14:paraId="1B6099D9" w14:textId="345E1706" w:rsidR="00D20504" w:rsidRPr="006B24C0" w:rsidRDefault="004B15BA" w:rsidP="00A10D8D">
      <w:pPr>
        <w:pBdr>
          <w:bottom w:val="single" w:sz="4" w:space="1" w:color="auto"/>
        </w:pBdr>
        <w:ind w:left="567" w:hanging="567"/>
        <w:rPr>
          <w:rFonts w:ascii="Calibri" w:hAnsi="Calibri" w:cs="Calibri"/>
          <w:b/>
          <w:bCs/>
        </w:rPr>
      </w:pPr>
      <w:r w:rsidRPr="006B24C0">
        <w:rPr>
          <w:rFonts w:ascii="Calibri" w:hAnsi="Calibri" w:cs="Calibri"/>
          <w:b/>
          <w:bCs/>
        </w:rPr>
        <w:t>7</w:t>
      </w:r>
      <w:r w:rsidR="00D20504" w:rsidRPr="006B24C0">
        <w:rPr>
          <w:rFonts w:ascii="Calibri" w:hAnsi="Calibri" w:cs="Calibri"/>
          <w:b/>
          <w:bCs/>
        </w:rPr>
        <w:t>.</w:t>
      </w:r>
      <w:r w:rsidR="00D20504" w:rsidRPr="006B24C0">
        <w:rPr>
          <w:rFonts w:ascii="Calibri" w:hAnsi="Calibri" w:cs="Calibri"/>
        </w:rPr>
        <w:tab/>
      </w:r>
      <w:r w:rsidR="00A10D8D" w:rsidRPr="006B24C0">
        <w:rPr>
          <w:rFonts w:ascii="Calibri" w:hAnsi="Calibri" w:cs="Calibri"/>
          <w:b/>
          <w:bCs/>
        </w:rPr>
        <w:t xml:space="preserve">TNZ </w:t>
      </w:r>
      <w:r w:rsidR="001507E1" w:rsidRPr="006B24C0">
        <w:rPr>
          <w:rFonts w:ascii="Calibri" w:hAnsi="Calibri" w:cs="Calibri"/>
          <w:b/>
          <w:bCs/>
        </w:rPr>
        <w:t>BAP Composition</w:t>
      </w:r>
      <w:r w:rsidR="00056816" w:rsidRPr="006B24C0">
        <w:rPr>
          <w:rFonts w:ascii="Calibri" w:hAnsi="Calibri" w:cs="Calibri"/>
          <w:b/>
          <w:bCs/>
        </w:rPr>
        <w:t xml:space="preserve"> </w:t>
      </w:r>
    </w:p>
    <w:p w14:paraId="4CB03DDE" w14:textId="19CBB02D" w:rsidR="009A3145" w:rsidRPr="006B24C0" w:rsidRDefault="00D20504" w:rsidP="00A10D8D">
      <w:pPr>
        <w:ind w:left="567" w:hanging="567"/>
        <w:rPr>
          <w:rFonts w:ascii="Calibri" w:hAnsi="Calibri" w:cs="Calibri"/>
        </w:rPr>
      </w:pPr>
      <w:r w:rsidRPr="006B24C0">
        <w:rPr>
          <w:rFonts w:ascii="Calibri" w:hAnsi="Calibri" w:cs="Calibri"/>
        </w:rPr>
        <w:t>7.1</w:t>
      </w:r>
      <w:r w:rsidRPr="006B24C0">
        <w:rPr>
          <w:rFonts w:ascii="Calibri" w:hAnsi="Calibri" w:cs="Calibri"/>
        </w:rPr>
        <w:tab/>
      </w:r>
      <w:r w:rsidR="00FE5C4E" w:rsidRPr="006B24C0">
        <w:rPr>
          <w:rFonts w:ascii="Calibri" w:hAnsi="Calibri" w:cs="Calibri"/>
        </w:rPr>
        <w:t xml:space="preserve">In addition to the </w:t>
      </w:r>
      <w:r w:rsidR="00A10D8D" w:rsidRPr="006B24C0">
        <w:rPr>
          <w:rFonts w:ascii="Calibri" w:hAnsi="Calibri" w:cs="Calibri"/>
        </w:rPr>
        <w:t xml:space="preserve">TNZ </w:t>
      </w:r>
      <w:r w:rsidR="00FE5C4E" w:rsidRPr="006B24C0">
        <w:rPr>
          <w:rFonts w:ascii="Calibri" w:hAnsi="Calibri" w:cs="Calibri"/>
        </w:rPr>
        <w:t xml:space="preserve">BAP members specified in Rule 37.3a, b and c, the TNZ Board may, in its discretion, decide to appoint another individual (under Rule 37.3d) </w:t>
      </w:r>
      <w:r w:rsidR="00A10D8D" w:rsidRPr="006B24C0">
        <w:rPr>
          <w:rFonts w:ascii="Calibri" w:hAnsi="Calibri" w:cs="Calibri"/>
        </w:rPr>
        <w:t xml:space="preserve">to the TNZ BAP </w:t>
      </w:r>
      <w:r w:rsidR="009A3145" w:rsidRPr="006B24C0">
        <w:rPr>
          <w:rFonts w:ascii="Calibri" w:hAnsi="Calibri" w:cs="Calibri"/>
        </w:rPr>
        <w:t>either:</w:t>
      </w:r>
    </w:p>
    <w:p w14:paraId="2BD5A782" w14:textId="1DDFABD9" w:rsidR="009A3145" w:rsidRPr="006B24C0" w:rsidRDefault="009A3145" w:rsidP="00A10D8D">
      <w:pPr>
        <w:ind w:left="1134" w:hanging="567"/>
        <w:rPr>
          <w:rFonts w:ascii="Calibri" w:hAnsi="Calibri" w:cs="Calibri"/>
        </w:rPr>
      </w:pPr>
      <w:r w:rsidRPr="006B24C0">
        <w:rPr>
          <w:rFonts w:ascii="Calibri" w:hAnsi="Calibri" w:cs="Calibri"/>
        </w:rPr>
        <w:t>a.</w:t>
      </w:r>
      <w:r w:rsidRPr="006B24C0">
        <w:rPr>
          <w:rFonts w:ascii="Calibri" w:hAnsi="Calibri" w:cs="Calibri"/>
        </w:rPr>
        <w:tab/>
      </w:r>
      <w:r w:rsidR="004517D5" w:rsidRPr="006B24C0">
        <w:rPr>
          <w:rFonts w:ascii="Calibri" w:hAnsi="Calibri" w:cs="Calibri"/>
        </w:rPr>
        <w:t>annually</w:t>
      </w:r>
      <w:r w:rsidR="00A10D8D" w:rsidRPr="006B24C0">
        <w:rPr>
          <w:rFonts w:ascii="Calibri" w:hAnsi="Calibri" w:cs="Calibri"/>
        </w:rPr>
        <w:t>,</w:t>
      </w:r>
      <w:r w:rsidR="004517D5" w:rsidRPr="006B24C0">
        <w:rPr>
          <w:rFonts w:ascii="Calibri" w:hAnsi="Calibri" w:cs="Calibri"/>
        </w:rPr>
        <w:t xml:space="preserve"> for the</w:t>
      </w:r>
      <w:r w:rsidRPr="006B24C0">
        <w:rPr>
          <w:rFonts w:ascii="Calibri" w:hAnsi="Calibri" w:cs="Calibri"/>
        </w:rPr>
        <w:t xml:space="preserve"> duration of the </w:t>
      </w:r>
      <w:r w:rsidR="004517D5" w:rsidRPr="006B24C0">
        <w:rPr>
          <w:rFonts w:ascii="Calibri" w:hAnsi="Calibri" w:cs="Calibri"/>
        </w:rPr>
        <w:t xml:space="preserve">process </w:t>
      </w:r>
      <w:r w:rsidRPr="006B24C0">
        <w:rPr>
          <w:rFonts w:ascii="Calibri" w:hAnsi="Calibri" w:cs="Calibri"/>
        </w:rPr>
        <w:t xml:space="preserve">required to be undertaken by the TNZ BAP prior to and </w:t>
      </w:r>
      <w:r w:rsidR="004517D5" w:rsidRPr="006B24C0">
        <w:rPr>
          <w:rFonts w:ascii="Calibri" w:hAnsi="Calibri" w:cs="Calibri"/>
        </w:rPr>
        <w:t>following each AGM</w:t>
      </w:r>
      <w:r w:rsidRPr="006B24C0">
        <w:rPr>
          <w:rFonts w:ascii="Calibri" w:hAnsi="Calibri" w:cs="Calibri"/>
        </w:rPr>
        <w:t>;</w:t>
      </w:r>
      <w:r w:rsidR="004517D5" w:rsidRPr="006B24C0">
        <w:rPr>
          <w:rFonts w:ascii="Calibri" w:hAnsi="Calibri" w:cs="Calibri"/>
        </w:rPr>
        <w:t xml:space="preserve"> or </w:t>
      </w:r>
    </w:p>
    <w:p w14:paraId="27177B70" w14:textId="04C37C1D" w:rsidR="009A3145" w:rsidRPr="006B24C0" w:rsidRDefault="009A3145" w:rsidP="00A10D8D">
      <w:pPr>
        <w:ind w:left="1134" w:hanging="567"/>
        <w:rPr>
          <w:rFonts w:ascii="Calibri" w:hAnsi="Calibri" w:cs="Calibri"/>
        </w:rPr>
      </w:pPr>
      <w:r w:rsidRPr="006B24C0">
        <w:rPr>
          <w:rFonts w:ascii="Calibri" w:hAnsi="Calibri" w:cs="Calibri"/>
        </w:rPr>
        <w:t>b.</w:t>
      </w:r>
      <w:r w:rsidRPr="006B24C0">
        <w:rPr>
          <w:rFonts w:ascii="Calibri" w:hAnsi="Calibri" w:cs="Calibri"/>
        </w:rPr>
        <w:tab/>
        <w:t xml:space="preserve">as required, </w:t>
      </w:r>
      <w:r w:rsidR="004517D5" w:rsidRPr="006B24C0">
        <w:rPr>
          <w:rFonts w:ascii="Calibri" w:hAnsi="Calibri" w:cs="Calibri"/>
        </w:rPr>
        <w:t xml:space="preserve">for the </w:t>
      </w:r>
      <w:r w:rsidRPr="006B24C0">
        <w:rPr>
          <w:rFonts w:ascii="Calibri" w:hAnsi="Calibri" w:cs="Calibri"/>
        </w:rPr>
        <w:t xml:space="preserve">duration of the process required for </w:t>
      </w:r>
      <w:r w:rsidR="004517D5" w:rsidRPr="006B24C0">
        <w:rPr>
          <w:rFonts w:ascii="Calibri" w:hAnsi="Calibri" w:cs="Calibri"/>
        </w:rPr>
        <w:t xml:space="preserve">a Casual Vacancy. </w:t>
      </w:r>
    </w:p>
    <w:p w14:paraId="3C37A05C" w14:textId="5C516CCC" w:rsidR="00E3034C" w:rsidRPr="006B24C0" w:rsidRDefault="00E3034C" w:rsidP="00940C0F">
      <w:pPr>
        <w:ind w:left="567" w:hanging="567"/>
        <w:rPr>
          <w:rFonts w:ascii="Calibri" w:hAnsi="Calibri" w:cs="Calibri"/>
        </w:rPr>
      </w:pPr>
      <w:r w:rsidRPr="006B24C0">
        <w:rPr>
          <w:rFonts w:ascii="Calibri" w:hAnsi="Calibri" w:cs="Calibri"/>
        </w:rPr>
        <w:t xml:space="preserve">7.2 </w:t>
      </w:r>
      <w:r w:rsidRPr="006B24C0">
        <w:rPr>
          <w:rFonts w:ascii="Calibri" w:hAnsi="Calibri" w:cs="Calibri"/>
        </w:rPr>
        <w:tab/>
        <w:t xml:space="preserve">For appointment of the Māori Appointed Board Member, AMTA shall recommend </w:t>
      </w:r>
      <w:r w:rsidR="00B32C67" w:rsidRPr="006B24C0">
        <w:rPr>
          <w:rFonts w:ascii="Calibri" w:hAnsi="Calibri" w:cs="Calibri"/>
        </w:rPr>
        <w:t xml:space="preserve">to the TNZ Board </w:t>
      </w:r>
      <w:r w:rsidRPr="006B24C0">
        <w:rPr>
          <w:rFonts w:ascii="Calibri" w:hAnsi="Calibri" w:cs="Calibri"/>
        </w:rPr>
        <w:t xml:space="preserve">a </w:t>
      </w:r>
      <w:r w:rsidR="00B32C67" w:rsidRPr="006B24C0">
        <w:rPr>
          <w:rFonts w:ascii="Calibri" w:hAnsi="Calibri" w:cs="Calibri"/>
        </w:rPr>
        <w:t xml:space="preserve">person </w:t>
      </w:r>
      <w:r w:rsidRPr="006B24C0">
        <w:rPr>
          <w:rFonts w:ascii="Calibri" w:hAnsi="Calibri" w:cs="Calibri"/>
        </w:rPr>
        <w:t xml:space="preserve">suitably qualified </w:t>
      </w:r>
      <w:r w:rsidR="00B32C67" w:rsidRPr="006B24C0">
        <w:rPr>
          <w:rFonts w:ascii="Calibri" w:hAnsi="Calibri" w:cs="Calibri"/>
        </w:rPr>
        <w:t xml:space="preserve">for </w:t>
      </w:r>
      <w:r w:rsidRPr="006B24C0">
        <w:rPr>
          <w:rFonts w:ascii="Calibri" w:hAnsi="Calibri" w:cs="Calibri"/>
        </w:rPr>
        <w:t>appoint</w:t>
      </w:r>
      <w:r w:rsidR="00B32C67" w:rsidRPr="006B24C0">
        <w:rPr>
          <w:rFonts w:ascii="Calibri" w:hAnsi="Calibri" w:cs="Calibri"/>
        </w:rPr>
        <w:t>ment</w:t>
      </w:r>
      <w:r w:rsidR="00165C9A" w:rsidRPr="006B24C0">
        <w:rPr>
          <w:rFonts w:ascii="Calibri" w:hAnsi="Calibri" w:cs="Calibri"/>
        </w:rPr>
        <w:t xml:space="preserve"> to the </w:t>
      </w:r>
      <w:proofErr w:type="gramStart"/>
      <w:r w:rsidR="00165C9A" w:rsidRPr="006B24C0">
        <w:rPr>
          <w:rFonts w:ascii="Calibri" w:hAnsi="Calibri" w:cs="Calibri"/>
        </w:rPr>
        <w:t>TNZ BAP</w:t>
      </w:r>
      <w:r w:rsidR="00B32C67" w:rsidRPr="006B24C0">
        <w:rPr>
          <w:rFonts w:ascii="Calibri" w:hAnsi="Calibri" w:cs="Calibri"/>
        </w:rPr>
        <w:t>, and</w:t>
      </w:r>
      <w:proofErr w:type="gramEnd"/>
      <w:r w:rsidR="00B32C67" w:rsidRPr="006B24C0">
        <w:rPr>
          <w:rFonts w:ascii="Calibri" w:hAnsi="Calibri" w:cs="Calibri"/>
        </w:rPr>
        <w:t xml:space="preserve"> </w:t>
      </w:r>
      <w:r w:rsidR="00165C9A" w:rsidRPr="006B24C0">
        <w:rPr>
          <w:rFonts w:ascii="Calibri" w:hAnsi="Calibri" w:cs="Calibri"/>
        </w:rPr>
        <w:t xml:space="preserve">give the TNZ BAP input into the </w:t>
      </w:r>
      <w:r w:rsidRPr="006B24C0">
        <w:rPr>
          <w:rFonts w:ascii="Calibri" w:hAnsi="Calibri" w:cs="Calibri"/>
        </w:rPr>
        <w:t xml:space="preserve">process </w:t>
      </w:r>
      <w:r w:rsidR="00FD77F9" w:rsidRPr="006B24C0">
        <w:rPr>
          <w:rFonts w:ascii="Calibri" w:hAnsi="Calibri" w:cs="Calibri"/>
        </w:rPr>
        <w:t xml:space="preserve">for progressing that </w:t>
      </w:r>
      <w:r w:rsidR="00165C9A" w:rsidRPr="006B24C0">
        <w:rPr>
          <w:rFonts w:ascii="Calibri" w:hAnsi="Calibri" w:cs="Calibri"/>
        </w:rPr>
        <w:t>appointment</w:t>
      </w:r>
      <w:r w:rsidRPr="006B24C0">
        <w:rPr>
          <w:rFonts w:ascii="Calibri" w:hAnsi="Calibri" w:cs="Calibri"/>
        </w:rPr>
        <w:t xml:space="preserve">. </w:t>
      </w:r>
      <w:r w:rsidR="00F5105F" w:rsidRPr="006B24C0">
        <w:rPr>
          <w:rFonts w:ascii="Calibri" w:hAnsi="Calibri" w:cs="Calibri"/>
        </w:rPr>
        <w:t>Any such appointment would be instead of</w:t>
      </w:r>
      <w:r w:rsidR="002D34CC" w:rsidRPr="006B24C0">
        <w:rPr>
          <w:rFonts w:ascii="Calibri" w:hAnsi="Calibri" w:cs="Calibri"/>
        </w:rPr>
        <w:t xml:space="preserve">, and not in addition to, any </w:t>
      </w:r>
      <w:r w:rsidR="00F5105F" w:rsidRPr="006B24C0">
        <w:rPr>
          <w:rFonts w:ascii="Calibri" w:hAnsi="Calibri" w:cs="Calibri"/>
        </w:rPr>
        <w:t xml:space="preserve">appointment under clause </w:t>
      </w:r>
      <w:r w:rsidR="002D34CC" w:rsidRPr="006B24C0">
        <w:rPr>
          <w:rFonts w:ascii="Calibri" w:hAnsi="Calibri" w:cs="Calibri"/>
        </w:rPr>
        <w:t>7.1.</w:t>
      </w:r>
    </w:p>
    <w:p w14:paraId="25C1C4DA" w14:textId="27A0E404" w:rsidR="00FE5C4E" w:rsidRPr="006B24C0" w:rsidRDefault="00E3034C" w:rsidP="00940C0F">
      <w:pPr>
        <w:ind w:left="567" w:hanging="567"/>
        <w:rPr>
          <w:rFonts w:ascii="Calibri" w:hAnsi="Calibri" w:cs="Calibri"/>
        </w:rPr>
      </w:pPr>
      <w:r w:rsidRPr="006B24C0">
        <w:rPr>
          <w:rFonts w:ascii="Calibri" w:hAnsi="Calibri" w:cs="Calibri"/>
        </w:rPr>
        <w:t>7.3</w:t>
      </w:r>
      <w:r w:rsidRPr="006B24C0">
        <w:rPr>
          <w:rFonts w:ascii="Calibri" w:hAnsi="Calibri" w:cs="Calibri"/>
        </w:rPr>
        <w:tab/>
      </w:r>
      <w:r w:rsidR="004517D5" w:rsidRPr="006B24C0">
        <w:rPr>
          <w:rFonts w:ascii="Calibri" w:hAnsi="Calibri" w:cs="Calibri"/>
        </w:rPr>
        <w:t xml:space="preserve">If no </w:t>
      </w:r>
      <w:r w:rsidRPr="006B24C0">
        <w:rPr>
          <w:rFonts w:ascii="Calibri" w:hAnsi="Calibri" w:cs="Calibri"/>
        </w:rPr>
        <w:t xml:space="preserve">further </w:t>
      </w:r>
      <w:r w:rsidR="004517D5" w:rsidRPr="006B24C0">
        <w:rPr>
          <w:rFonts w:ascii="Calibri" w:hAnsi="Calibri" w:cs="Calibri"/>
        </w:rPr>
        <w:t>appointment is made</w:t>
      </w:r>
      <w:r w:rsidR="00AE0FD2" w:rsidRPr="006B24C0">
        <w:rPr>
          <w:rFonts w:ascii="Calibri" w:hAnsi="Calibri" w:cs="Calibri"/>
        </w:rPr>
        <w:t xml:space="preserve"> pursuant to clause 7.1</w:t>
      </w:r>
      <w:r w:rsidR="00165C9A" w:rsidRPr="006B24C0">
        <w:rPr>
          <w:rFonts w:ascii="Calibri" w:hAnsi="Calibri" w:cs="Calibri"/>
        </w:rPr>
        <w:t xml:space="preserve"> or 7.2</w:t>
      </w:r>
      <w:r w:rsidR="00AE0FD2" w:rsidRPr="006B24C0">
        <w:rPr>
          <w:rFonts w:ascii="Calibri" w:hAnsi="Calibri" w:cs="Calibri"/>
        </w:rPr>
        <w:t>, then</w:t>
      </w:r>
      <w:r w:rsidR="004517D5" w:rsidRPr="006B24C0">
        <w:rPr>
          <w:rFonts w:ascii="Calibri" w:hAnsi="Calibri" w:cs="Calibri"/>
        </w:rPr>
        <w:t xml:space="preserve"> the TNZ BAP shall comprise the individuals referred to in Rule 37.3a to c inclusive.</w:t>
      </w:r>
    </w:p>
    <w:p w14:paraId="63FAD5C6" w14:textId="64ECF2CD" w:rsidR="00D20504" w:rsidRPr="006B24C0" w:rsidRDefault="00FE5C4E" w:rsidP="005E109F">
      <w:pPr>
        <w:ind w:left="567" w:hanging="567"/>
        <w:rPr>
          <w:rFonts w:ascii="Calibri" w:hAnsi="Calibri" w:cs="Calibri"/>
        </w:rPr>
      </w:pPr>
      <w:r w:rsidRPr="006B24C0">
        <w:rPr>
          <w:rFonts w:ascii="Calibri" w:hAnsi="Calibri" w:cs="Calibri"/>
        </w:rPr>
        <w:t>7.</w:t>
      </w:r>
      <w:r w:rsidR="00FA2F73" w:rsidRPr="006B24C0">
        <w:rPr>
          <w:rFonts w:ascii="Calibri" w:hAnsi="Calibri" w:cs="Calibri"/>
        </w:rPr>
        <w:t>4</w:t>
      </w:r>
      <w:r w:rsidRPr="006B24C0">
        <w:rPr>
          <w:rFonts w:ascii="Calibri" w:hAnsi="Calibri" w:cs="Calibri"/>
        </w:rPr>
        <w:tab/>
      </w:r>
      <w:r w:rsidR="004517D5" w:rsidRPr="006B24C0">
        <w:rPr>
          <w:rFonts w:ascii="Calibri" w:hAnsi="Calibri" w:cs="Calibri"/>
        </w:rPr>
        <w:t xml:space="preserve">The </w:t>
      </w:r>
      <w:r w:rsidR="00B24D3A" w:rsidRPr="006B24C0">
        <w:rPr>
          <w:rFonts w:ascii="Calibri" w:hAnsi="Calibri" w:cs="Calibri"/>
        </w:rPr>
        <w:t xml:space="preserve">TNZ BAP will </w:t>
      </w:r>
      <w:r w:rsidR="00765D6A" w:rsidRPr="006B24C0">
        <w:rPr>
          <w:rFonts w:ascii="Calibri" w:hAnsi="Calibri" w:cs="Calibri"/>
        </w:rPr>
        <w:t xml:space="preserve">annually </w:t>
      </w:r>
      <w:r w:rsidR="00B24D3A" w:rsidRPr="006B24C0">
        <w:rPr>
          <w:rFonts w:ascii="Calibri" w:hAnsi="Calibri" w:cs="Calibri"/>
        </w:rPr>
        <w:t xml:space="preserve">appoint </w:t>
      </w:r>
      <w:r w:rsidR="004924BA" w:rsidRPr="006B24C0">
        <w:rPr>
          <w:rFonts w:ascii="Calibri" w:hAnsi="Calibri" w:cs="Calibri"/>
        </w:rPr>
        <w:t xml:space="preserve">one </w:t>
      </w:r>
      <w:r w:rsidR="00995B97" w:rsidRPr="006B24C0">
        <w:rPr>
          <w:rFonts w:ascii="Calibri" w:hAnsi="Calibri" w:cs="Calibri"/>
        </w:rPr>
        <w:t>of its members as</w:t>
      </w:r>
      <w:r w:rsidR="00AE31DB" w:rsidRPr="006B24C0">
        <w:rPr>
          <w:rFonts w:ascii="Calibri" w:hAnsi="Calibri" w:cs="Calibri"/>
        </w:rPr>
        <w:t xml:space="preserve"> co</w:t>
      </w:r>
      <w:r w:rsidR="005E109F" w:rsidRPr="006B24C0">
        <w:rPr>
          <w:rFonts w:ascii="Calibri" w:hAnsi="Calibri" w:cs="Calibri"/>
        </w:rPr>
        <w:t>nvenor</w:t>
      </w:r>
      <w:r w:rsidR="004517D5" w:rsidRPr="006B24C0">
        <w:rPr>
          <w:rFonts w:ascii="Calibri" w:hAnsi="Calibri" w:cs="Calibri"/>
        </w:rPr>
        <w:t xml:space="preserve">.  </w:t>
      </w:r>
      <w:r w:rsidR="009A3145" w:rsidRPr="006B24C0">
        <w:rPr>
          <w:rFonts w:ascii="Calibri" w:hAnsi="Calibri" w:cs="Calibri"/>
        </w:rPr>
        <w:t>T</w:t>
      </w:r>
      <w:r w:rsidR="004517D5" w:rsidRPr="006B24C0">
        <w:rPr>
          <w:rFonts w:ascii="Calibri" w:hAnsi="Calibri" w:cs="Calibri"/>
        </w:rPr>
        <w:t xml:space="preserve">he role of the convenor is </w:t>
      </w:r>
      <w:r w:rsidR="009A3145" w:rsidRPr="006B24C0">
        <w:rPr>
          <w:rFonts w:ascii="Calibri" w:hAnsi="Calibri" w:cs="Calibri"/>
        </w:rPr>
        <w:t>to ensure the responsibilities of the TNZ BAP (Rule 37.2) are undertaken in accordance with the TNZ Constitution and this Regulation</w:t>
      </w:r>
      <w:r w:rsidR="00E33AE1" w:rsidRPr="006B24C0">
        <w:rPr>
          <w:rFonts w:ascii="Calibri" w:hAnsi="Calibri" w:cs="Calibri"/>
        </w:rPr>
        <w:t>.</w:t>
      </w:r>
      <w:r w:rsidR="004517D5" w:rsidRPr="006B24C0">
        <w:rPr>
          <w:rFonts w:ascii="Calibri" w:hAnsi="Calibri" w:cs="Calibri"/>
        </w:rPr>
        <w:t xml:space="preserve"> </w:t>
      </w:r>
    </w:p>
    <w:p w14:paraId="17B75DDE" w14:textId="77777777" w:rsidR="00BD4EF7" w:rsidRPr="006B24C0" w:rsidRDefault="001507E1" w:rsidP="00BD4EF7">
      <w:pPr>
        <w:pStyle w:val="ListParagraph"/>
        <w:ind w:left="567" w:hanging="567"/>
        <w:rPr>
          <w:rFonts w:ascii="Calibri" w:hAnsi="Calibri" w:cs="Calibri"/>
        </w:rPr>
      </w:pPr>
      <w:r w:rsidRPr="006B24C0">
        <w:rPr>
          <w:rFonts w:ascii="Calibri" w:hAnsi="Calibri" w:cs="Calibri"/>
        </w:rPr>
        <w:t>7.</w:t>
      </w:r>
      <w:r w:rsidR="00FA2F73" w:rsidRPr="006B24C0">
        <w:rPr>
          <w:rFonts w:ascii="Calibri" w:hAnsi="Calibri" w:cs="Calibri"/>
        </w:rPr>
        <w:t>5</w:t>
      </w:r>
      <w:r w:rsidRPr="006B24C0">
        <w:rPr>
          <w:rFonts w:ascii="Calibri" w:hAnsi="Calibri" w:cs="Calibri"/>
        </w:rPr>
        <w:tab/>
      </w:r>
      <w:r w:rsidR="009A3145" w:rsidRPr="006B24C0">
        <w:rPr>
          <w:rFonts w:ascii="Calibri" w:hAnsi="Calibri" w:cs="Calibri"/>
        </w:rPr>
        <w:t xml:space="preserve">The term of office of the independent TNZ BAP member under Rule 37.3c shall be </w:t>
      </w:r>
      <w:r w:rsidR="00750C67" w:rsidRPr="006B24C0">
        <w:rPr>
          <w:rFonts w:ascii="Calibri" w:hAnsi="Calibri" w:cs="Calibri"/>
        </w:rPr>
        <w:t xml:space="preserve">up to </w:t>
      </w:r>
      <w:r w:rsidR="009A3145" w:rsidRPr="006B24C0">
        <w:rPr>
          <w:rFonts w:ascii="Calibri" w:hAnsi="Calibri" w:cs="Calibri"/>
        </w:rPr>
        <w:t xml:space="preserve">three (3) years and may be renewed for a maximum of three (3) terms or nine (9) years, whichever is </w:t>
      </w:r>
      <w:r w:rsidR="009A3145" w:rsidRPr="006B24C0">
        <w:rPr>
          <w:rFonts w:ascii="Calibri" w:hAnsi="Calibri" w:cs="Calibri"/>
        </w:rPr>
        <w:lastRenderedPageBreak/>
        <w:t xml:space="preserve">the longer. The TNZ Board shall appoint </w:t>
      </w:r>
      <w:r w:rsidR="00E71EF0" w:rsidRPr="006B24C0">
        <w:rPr>
          <w:rFonts w:ascii="Calibri" w:hAnsi="Calibri" w:cs="Calibri"/>
        </w:rPr>
        <w:t>the independent</w:t>
      </w:r>
      <w:r w:rsidR="009A3145" w:rsidRPr="006B24C0">
        <w:rPr>
          <w:rFonts w:ascii="Calibri" w:hAnsi="Calibri" w:cs="Calibri"/>
        </w:rPr>
        <w:t xml:space="preserve"> TNZ BAP member </w:t>
      </w:r>
      <w:r w:rsidR="00E71EF0" w:rsidRPr="006B24C0">
        <w:rPr>
          <w:rFonts w:ascii="Calibri" w:hAnsi="Calibri" w:cs="Calibri"/>
        </w:rPr>
        <w:t>before</w:t>
      </w:r>
      <w:r w:rsidR="009A3145" w:rsidRPr="006B24C0">
        <w:rPr>
          <w:rFonts w:ascii="Calibri" w:hAnsi="Calibri" w:cs="Calibri"/>
        </w:rPr>
        <w:t xml:space="preserve"> the expiry of the incumbent TNZ BAP member’s term of office or upon a Casual Vacancy arising</w:t>
      </w:r>
      <w:r w:rsidR="00E71EF0" w:rsidRPr="006B24C0">
        <w:rPr>
          <w:rFonts w:ascii="Calibri" w:hAnsi="Calibri" w:cs="Calibri"/>
        </w:rPr>
        <w:t xml:space="preserve"> (see Clause 7.6)</w:t>
      </w:r>
      <w:r w:rsidR="009A3145" w:rsidRPr="006B24C0">
        <w:rPr>
          <w:rFonts w:ascii="Calibri" w:hAnsi="Calibri" w:cs="Calibri"/>
        </w:rPr>
        <w:t xml:space="preserve">. The term of office of the other TNZ BAP members is as specified in the Constitution and </w:t>
      </w:r>
      <w:r w:rsidR="00272962" w:rsidRPr="006B24C0">
        <w:rPr>
          <w:rFonts w:ascii="Calibri" w:hAnsi="Calibri" w:cs="Calibri"/>
        </w:rPr>
        <w:t>i</w:t>
      </w:r>
      <w:r w:rsidR="009A3145" w:rsidRPr="006B24C0">
        <w:rPr>
          <w:rFonts w:ascii="Calibri" w:hAnsi="Calibri" w:cs="Calibri"/>
        </w:rPr>
        <w:t>n Clause 7.1.</w:t>
      </w:r>
      <w:r w:rsidR="00BD4EF7" w:rsidRPr="006B24C0">
        <w:rPr>
          <w:rFonts w:ascii="Calibri" w:hAnsi="Calibri" w:cs="Calibri"/>
        </w:rPr>
        <w:t xml:space="preserve"> </w:t>
      </w:r>
    </w:p>
    <w:p w14:paraId="4AB2C065" w14:textId="77777777" w:rsidR="00A95892" w:rsidRPr="006B24C0" w:rsidRDefault="00A95892" w:rsidP="00BD4EF7">
      <w:pPr>
        <w:pStyle w:val="ListParagraph"/>
        <w:ind w:left="567" w:hanging="567"/>
        <w:rPr>
          <w:rFonts w:ascii="Calibri" w:hAnsi="Calibri" w:cs="Calibri"/>
        </w:rPr>
      </w:pPr>
    </w:p>
    <w:p w14:paraId="17607A61" w14:textId="7DFE47AD" w:rsidR="00716310" w:rsidRPr="006B24C0" w:rsidRDefault="00B542C4" w:rsidP="00940C0F">
      <w:pPr>
        <w:pStyle w:val="ListParagraph"/>
        <w:ind w:left="567" w:hanging="567"/>
        <w:rPr>
          <w:rFonts w:ascii="Calibri" w:hAnsi="Calibri" w:cs="Calibri"/>
        </w:rPr>
      </w:pPr>
      <w:r w:rsidRPr="006B24C0">
        <w:rPr>
          <w:rFonts w:ascii="Calibri" w:hAnsi="Calibri" w:cs="Calibri"/>
        </w:rPr>
        <w:t>7.6</w:t>
      </w:r>
      <w:r w:rsidRPr="006B24C0">
        <w:rPr>
          <w:rFonts w:ascii="Calibri" w:hAnsi="Calibri" w:cs="Calibri"/>
        </w:rPr>
        <w:tab/>
      </w:r>
      <w:r w:rsidR="00BD4EF7" w:rsidRPr="006B24C0">
        <w:rPr>
          <w:rFonts w:ascii="Calibri" w:hAnsi="Calibri" w:cs="Calibri"/>
        </w:rPr>
        <w:t xml:space="preserve">The </w:t>
      </w:r>
      <w:r w:rsidRPr="006B24C0">
        <w:rPr>
          <w:rFonts w:ascii="Calibri" w:hAnsi="Calibri" w:cs="Calibri"/>
        </w:rPr>
        <w:t>independent TNZ BAP member shall bring significant relevant governance experience, and if a former TNZ Board member, at least 12 months must have elapsed from them leaving the Board and their appointment to the TNZ BAP. To the extent practical, the TNZ Board shall consider the overall composition of the TNZ BAP when making the independent appointment.</w:t>
      </w:r>
    </w:p>
    <w:p w14:paraId="6F8F1A8D" w14:textId="71466B13" w:rsidR="00C202EB" w:rsidRPr="006B24C0" w:rsidRDefault="001507E1" w:rsidP="00A43213">
      <w:pPr>
        <w:ind w:left="567" w:hanging="567"/>
        <w:rPr>
          <w:rFonts w:ascii="Calibri" w:hAnsi="Calibri" w:cs="Calibri"/>
        </w:rPr>
      </w:pPr>
      <w:r w:rsidRPr="006B24C0">
        <w:rPr>
          <w:rFonts w:ascii="Calibri" w:hAnsi="Calibri" w:cs="Calibri"/>
        </w:rPr>
        <w:t>7.</w:t>
      </w:r>
      <w:r w:rsidR="00DE1AA1" w:rsidRPr="006B24C0">
        <w:rPr>
          <w:rFonts w:ascii="Calibri" w:hAnsi="Calibri" w:cs="Calibri"/>
        </w:rPr>
        <w:t>7</w:t>
      </w:r>
      <w:r w:rsidRPr="006B24C0">
        <w:rPr>
          <w:rFonts w:ascii="Calibri" w:hAnsi="Calibri" w:cs="Calibri"/>
        </w:rPr>
        <w:tab/>
      </w:r>
      <w:r w:rsidR="00C32310" w:rsidRPr="006B24C0">
        <w:rPr>
          <w:rFonts w:ascii="Calibri" w:hAnsi="Calibri" w:cs="Calibri"/>
        </w:rPr>
        <w:t>A</w:t>
      </w:r>
      <w:r w:rsidR="00C202EB" w:rsidRPr="006B24C0">
        <w:rPr>
          <w:rFonts w:ascii="Calibri" w:hAnsi="Calibri" w:cs="Calibri"/>
        </w:rPr>
        <w:t xml:space="preserve">ny member of the TNZ BAP </w:t>
      </w:r>
      <w:r w:rsidR="008F3CE7" w:rsidRPr="006B24C0">
        <w:rPr>
          <w:rFonts w:ascii="Calibri" w:hAnsi="Calibri" w:cs="Calibri"/>
        </w:rPr>
        <w:t xml:space="preserve">may </w:t>
      </w:r>
      <w:r w:rsidR="00C202EB" w:rsidRPr="006B24C0">
        <w:rPr>
          <w:rFonts w:ascii="Calibri" w:hAnsi="Calibri" w:cs="Calibri"/>
        </w:rPr>
        <w:t xml:space="preserve">resign </w:t>
      </w:r>
      <w:r w:rsidR="00140D8A" w:rsidRPr="006B24C0">
        <w:rPr>
          <w:rFonts w:ascii="Calibri" w:hAnsi="Calibri" w:cs="Calibri"/>
        </w:rPr>
        <w:t xml:space="preserve">by </w:t>
      </w:r>
      <w:r w:rsidR="00C202EB" w:rsidRPr="006B24C0">
        <w:rPr>
          <w:rFonts w:ascii="Calibri" w:hAnsi="Calibri" w:cs="Calibri"/>
        </w:rPr>
        <w:t>notice given to the convenor, the TNZ Board Chair and the TNZ Chief Executive.</w:t>
      </w:r>
    </w:p>
    <w:p w14:paraId="0DBCA078" w14:textId="35869A22" w:rsidR="00791D95" w:rsidRPr="006B24C0" w:rsidRDefault="00BE3789" w:rsidP="00A10D8D">
      <w:pPr>
        <w:ind w:left="567" w:hanging="567"/>
        <w:rPr>
          <w:rFonts w:ascii="Calibri" w:hAnsi="Calibri" w:cs="Calibri"/>
        </w:rPr>
      </w:pPr>
      <w:r w:rsidRPr="006B24C0">
        <w:rPr>
          <w:rFonts w:ascii="Calibri" w:hAnsi="Calibri" w:cs="Calibri"/>
        </w:rPr>
        <w:t>7.</w:t>
      </w:r>
      <w:r w:rsidR="00DE1AA1" w:rsidRPr="006B24C0">
        <w:rPr>
          <w:rFonts w:ascii="Calibri" w:hAnsi="Calibri" w:cs="Calibri"/>
        </w:rPr>
        <w:t>8</w:t>
      </w:r>
      <w:r w:rsidRPr="006B24C0">
        <w:rPr>
          <w:rFonts w:ascii="Calibri" w:hAnsi="Calibri" w:cs="Calibri"/>
        </w:rPr>
        <w:tab/>
      </w:r>
      <w:r w:rsidR="00CE48C9" w:rsidRPr="006B24C0">
        <w:rPr>
          <w:rFonts w:ascii="Calibri" w:hAnsi="Calibri" w:cs="Calibri"/>
        </w:rPr>
        <w:t>A</w:t>
      </w:r>
      <w:r w:rsidR="00791D95" w:rsidRPr="006B24C0">
        <w:rPr>
          <w:rFonts w:ascii="Calibri" w:hAnsi="Calibri" w:cs="Calibri"/>
        </w:rPr>
        <w:t>ny TNZ BAP member</w:t>
      </w:r>
      <w:r w:rsidR="00CE48C9" w:rsidRPr="006B24C0">
        <w:rPr>
          <w:rFonts w:ascii="Calibri" w:hAnsi="Calibri" w:cs="Calibri"/>
        </w:rPr>
        <w:t xml:space="preserve"> may be removed by the TNZ Board if </w:t>
      </w:r>
      <w:r w:rsidR="00CF7F6F" w:rsidRPr="006B24C0">
        <w:rPr>
          <w:rFonts w:ascii="Calibri" w:hAnsi="Calibri" w:cs="Calibri"/>
        </w:rPr>
        <w:t xml:space="preserve">the person ceases to be </w:t>
      </w:r>
      <w:proofErr w:type="gramStart"/>
      <w:r w:rsidR="00CF7F6F" w:rsidRPr="006B24C0">
        <w:rPr>
          <w:rFonts w:ascii="Calibri" w:hAnsi="Calibri" w:cs="Calibri"/>
        </w:rPr>
        <w:t xml:space="preserve">eligible, </w:t>
      </w:r>
      <w:r w:rsidR="008D3F05" w:rsidRPr="006B24C0">
        <w:rPr>
          <w:rFonts w:ascii="Calibri" w:hAnsi="Calibri" w:cs="Calibri"/>
        </w:rPr>
        <w:t>or</w:t>
      </w:r>
      <w:proofErr w:type="gramEnd"/>
      <w:r w:rsidR="008D3F05" w:rsidRPr="006B24C0">
        <w:rPr>
          <w:rFonts w:ascii="Calibri" w:hAnsi="Calibri" w:cs="Calibri"/>
        </w:rPr>
        <w:t xml:space="preserve"> </w:t>
      </w:r>
      <w:r w:rsidR="00CF7F6F" w:rsidRPr="006B24C0">
        <w:rPr>
          <w:rFonts w:ascii="Calibri" w:hAnsi="Calibri" w:cs="Calibri"/>
        </w:rPr>
        <w:t>engages in Misconduct</w:t>
      </w:r>
      <w:r w:rsidR="00596FC0" w:rsidRPr="006B24C0">
        <w:rPr>
          <w:rFonts w:ascii="Calibri" w:hAnsi="Calibri" w:cs="Calibri"/>
        </w:rPr>
        <w:t>.</w:t>
      </w:r>
    </w:p>
    <w:p w14:paraId="3CA23718" w14:textId="07D3E94A" w:rsidR="00DE1724" w:rsidRPr="006B24C0" w:rsidRDefault="00DE1724" w:rsidP="00A10D8D">
      <w:pPr>
        <w:ind w:left="567" w:hanging="567"/>
        <w:rPr>
          <w:rFonts w:ascii="Calibri" w:hAnsi="Calibri" w:cs="Calibri"/>
        </w:rPr>
      </w:pPr>
      <w:r w:rsidRPr="006B24C0">
        <w:rPr>
          <w:rFonts w:ascii="Calibri" w:hAnsi="Calibri" w:cs="Calibri"/>
        </w:rPr>
        <w:t>7.</w:t>
      </w:r>
      <w:r w:rsidR="00DE1AA1" w:rsidRPr="006B24C0">
        <w:rPr>
          <w:rFonts w:ascii="Calibri" w:hAnsi="Calibri" w:cs="Calibri"/>
        </w:rPr>
        <w:t>9</w:t>
      </w:r>
      <w:r w:rsidRPr="006B24C0">
        <w:rPr>
          <w:rFonts w:ascii="Calibri" w:hAnsi="Calibri" w:cs="Calibri"/>
        </w:rPr>
        <w:tab/>
        <w:t>I</w:t>
      </w:r>
      <w:r w:rsidR="00596FC0" w:rsidRPr="006B24C0">
        <w:rPr>
          <w:rFonts w:ascii="Calibri" w:hAnsi="Calibri" w:cs="Calibri"/>
        </w:rPr>
        <w:t>f</w:t>
      </w:r>
      <w:r w:rsidRPr="006B24C0">
        <w:rPr>
          <w:rFonts w:ascii="Calibri" w:hAnsi="Calibri" w:cs="Calibri"/>
        </w:rPr>
        <w:t xml:space="preserve"> a Casual Vacancy </w:t>
      </w:r>
      <w:r w:rsidR="00596FC0" w:rsidRPr="006B24C0">
        <w:rPr>
          <w:rFonts w:ascii="Calibri" w:hAnsi="Calibri" w:cs="Calibri"/>
        </w:rPr>
        <w:t xml:space="preserve">arises </w:t>
      </w:r>
      <w:r w:rsidRPr="006B24C0">
        <w:rPr>
          <w:rFonts w:ascii="Calibri" w:hAnsi="Calibri" w:cs="Calibri"/>
        </w:rPr>
        <w:t xml:space="preserve">in the TNZ BAP, the </w:t>
      </w:r>
      <w:r w:rsidR="00E71EF0" w:rsidRPr="006B24C0">
        <w:rPr>
          <w:rFonts w:ascii="Calibri" w:hAnsi="Calibri" w:cs="Calibri"/>
        </w:rPr>
        <w:t xml:space="preserve">procedure for filling a Casual Vacancy under Rule 37.7 shall apply.  </w:t>
      </w:r>
      <w:r w:rsidRPr="006B24C0">
        <w:rPr>
          <w:rFonts w:ascii="Calibri" w:hAnsi="Calibri" w:cs="Calibri"/>
        </w:rPr>
        <w:t>Any such replacement member shall be in office for the balance of the term of the position</w:t>
      </w:r>
      <w:r w:rsidR="00E71EF0" w:rsidRPr="006B24C0">
        <w:rPr>
          <w:rFonts w:ascii="Calibri" w:hAnsi="Calibri" w:cs="Calibri"/>
        </w:rPr>
        <w:t xml:space="preserve"> they filled</w:t>
      </w:r>
      <w:r w:rsidRPr="006B24C0">
        <w:rPr>
          <w:rFonts w:ascii="Calibri" w:hAnsi="Calibri" w:cs="Calibri"/>
        </w:rPr>
        <w:t>.</w:t>
      </w:r>
    </w:p>
    <w:p w14:paraId="449B782F" w14:textId="77777777" w:rsidR="00E71EF0" w:rsidRPr="006B24C0" w:rsidRDefault="00E71EF0" w:rsidP="00A10D8D">
      <w:pPr>
        <w:ind w:left="567"/>
        <w:rPr>
          <w:rFonts w:ascii="Calibri" w:hAnsi="Calibri" w:cs="Calibri"/>
        </w:rPr>
      </w:pPr>
    </w:p>
    <w:p w14:paraId="0007ED9A" w14:textId="0BBC7B58" w:rsidR="001507E1" w:rsidRPr="006B24C0" w:rsidRDefault="00DE1724" w:rsidP="00A10D8D">
      <w:pPr>
        <w:pBdr>
          <w:bottom w:val="single" w:sz="4" w:space="1" w:color="auto"/>
        </w:pBdr>
        <w:ind w:left="567" w:hanging="567"/>
        <w:rPr>
          <w:rFonts w:ascii="Calibri" w:hAnsi="Calibri" w:cs="Calibri"/>
          <w:b/>
          <w:bCs/>
        </w:rPr>
      </w:pPr>
      <w:r w:rsidRPr="006B24C0">
        <w:rPr>
          <w:rFonts w:ascii="Calibri" w:hAnsi="Calibri" w:cs="Calibri"/>
          <w:b/>
          <w:bCs/>
        </w:rPr>
        <w:t>8</w:t>
      </w:r>
      <w:r w:rsidR="001507E1" w:rsidRPr="006B24C0">
        <w:rPr>
          <w:rFonts w:ascii="Calibri" w:hAnsi="Calibri" w:cs="Calibri"/>
          <w:b/>
          <w:bCs/>
        </w:rPr>
        <w:t>.</w:t>
      </w:r>
      <w:r w:rsidR="001507E1" w:rsidRPr="006B24C0">
        <w:rPr>
          <w:rFonts w:ascii="Calibri" w:hAnsi="Calibri" w:cs="Calibri"/>
        </w:rPr>
        <w:tab/>
      </w:r>
      <w:r w:rsidR="00E71EF0" w:rsidRPr="006B24C0">
        <w:rPr>
          <w:rFonts w:ascii="Calibri" w:hAnsi="Calibri" w:cs="Calibri"/>
          <w:b/>
          <w:bCs/>
        </w:rPr>
        <w:t>TNZ</w:t>
      </w:r>
      <w:r w:rsidR="00E71EF0" w:rsidRPr="006B24C0">
        <w:rPr>
          <w:rFonts w:ascii="Calibri" w:hAnsi="Calibri" w:cs="Calibri"/>
        </w:rPr>
        <w:t xml:space="preserve"> </w:t>
      </w:r>
      <w:r w:rsidR="001507E1" w:rsidRPr="006B24C0">
        <w:rPr>
          <w:rFonts w:ascii="Calibri" w:hAnsi="Calibri" w:cs="Calibri"/>
          <w:b/>
          <w:bCs/>
        </w:rPr>
        <w:t xml:space="preserve">BAP Procedures </w:t>
      </w:r>
    </w:p>
    <w:p w14:paraId="0C7089CE" w14:textId="2A407DA3" w:rsidR="00765D6A" w:rsidRPr="006B24C0" w:rsidRDefault="00E60204" w:rsidP="00E60204">
      <w:pPr>
        <w:ind w:left="567" w:hanging="567"/>
        <w:rPr>
          <w:rFonts w:ascii="Calibri" w:hAnsi="Calibri" w:cs="Calibri"/>
        </w:rPr>
      </w:pPr>
      <w:r w:rsidRPr="006B24C0">
        <w:rPr>
          <w:rFonts w:ascii="Calibri" w:hAnsi="Calibri" w:cs="Calibri"/>
        </w:rPr>
        <w:t>8.1</w:t>
      </w:r>
      <w:r w:rsidRPr="006B24C0">
        <w:rPr>
          <w:rFonts w:ascii="Calibri" w:hAnsi="Calibri" w:cs="Calibri"/>
        </w:rPr>
        <w:tab/>
      </w:r>
      <w:r w:rsidR="00DE1724" w:rsidRPr="006B24C0">
        <w:rPr>
          <w:rFonts w:ascii="Calibri" w:hAnsi="Calibri" w:cs="Calibri"/>
        </w:rPr>
        <w:t xml:space="preserve">The TNZ BAP shall meet as it sees fit and regulate its own procedure, unless specified otherwise in the TNZ Constitution or this Regulation. </w:t>
      </w:r>
      <w:r w:rsidR="00765D6A" w:rsidRPr="006B24C0">
        <w:rPr>
          <w:rFonts w:ascii="Calibri" w:hAnsi="Calibri" w:cs="Calibri"/>
        </w:rPr>
        <w:t xml:space="preserve">At a minimum, the TNZ BAP </w:t>
      </w:r>
      <w:r w:rsidR="005F02AF" w:rsidRPr="006B24C0">
        <w:rPr>
          <w:rFonts w:ascii="Calibri" w:hAnsi="Calibri" w:cs="Calibri"/>
        </w:rPr>
        <w:t xml:space="preserve">will </w:t>
      </w:r>
      <w:r w:rsidR="00765D6A" w:rsidRPr="006B24C0">
        <w:rPr>
          <w:rFonts w:ascii="Calibri" w:hAnsi="Calibri" w:cs="Calibri"/>
        </w:rPr>
        <w:t xml:space="preserve">interview and conduct reference checks on Appointed Board Members and interview all </w:t>
      </w:r>
      <w:r w:rsidR="003B1DE4" w:rsidRPr="006B24C0">
        <w:rPr>
          <w:rFonts w:ascii="Calibri" w:hAnsi="Calibri" w:cs="Calibri"/>
        </w:rPr>
        <w:t xml:space="preserve">candidates </w:t>
      </w:r>
      <w:r w:rsidR="00765D6A" w:rsidRPr="006B24C0">
        <w:rPr>
          <w:rFonts w:ascii="Calibri" w:hAnsi="Calibri" w:cs="Calibri"/>
        </w:rPr>
        <w:t>nominated for election</w:t>
      </w:r>
      <w:r w:rsidR="00940C0F" w:rsidRPr="006B24C0">
        <w:rPr>
          <w:rFonts w:ascii="Calibri" w:hAnsi="Calibri" w:cs="Calibri"/>
        </w:rPr>
        <w:t xml:space="preserve"> who are not screened out as unsuitable</w:t>
      </w:r>
      <w:r w:rsidR="00B341B1" w:rsidRPr="006B24C0">
        <w:rPr>
          <w:rFonts w:ascii="Calibri" w:hAnsi="Calibri" w:cs="Calibri"/>
        </w:rPr>
        <w:t>.</w:t>
      </w:r>
      <w:r w:rsidRPr="006B24C0">
        <w:rPr>
          <w:rFonts w:ascii="Calibri" w:hAnsi="Calibri" w:cs="Calibri"/>
        </w:rPr>
        <w:t xml:space="preserve"> The nominating party </w:t>
      </w:r>
      <w:r w:rsidR="00C01CFE" w:rsidRPr="006B24C0">
        <w:rPr>
          <w:rFonts w:ascii="Calibri" w:hAnsi="Calibri" w:cs="Calibri"/>
        </w:rPr>
        <w:t xml:space="preserve">for an elected BAP candidate </w:t>
      </w:r>
      <w:r w:rsidRPr="006B24C0">
        <w:rPr>
          <w:rFonts w:ascii="Calibri" w:hAnsi="Calibri" w:cs="Calibri"/>
        </w:rPr>
        <w:t>will also conduct appropriate due diligence before making the nomination.</w:t>
      </w:r>
    </w:p>
    <w:p w14:paraId="329E8FC1" w14:textId="02AFF57F" w:rsidR="00DE1724" w:rsidRPr="006B24C0" w:rsidRDefault="00DE1724" w:rsidP="00A10D8D">
      <w:pPr>
        <w:ind w:left="567" w:hanging="567"/>
        <w:rPr>
          <w:rFonts w:ascii="Calibri" w:hAnsi="Calibri" w:cs="Calibri"/>
        </w:rPr>
      </w:pPr>
      <w:r w:rsidRPr="006B24C0">
        <w:rPr>
          <w:rFonts w:ascii="Calibri" w:hAnsi="Calibri" w:cs="Calibri"/>
        </w:rPr>
        <w:t>8.2</w:t>
      </w:r>
      <w:r w:rsidRPr="006B24C0">
        <w:rPr>
          <w:rFonts w:ascii="Calibri" w:hAnsi="Calibri" w:cs="Calibri"/>
        </w:rPr>
        <w:tab/>
        <w:t>The TNZ BAP shall undertake its responsibilities within the</w:t>
      </w:r>
      <w:r w:rsidR="00A10D8D" w:rsidRPr="006B24C0">
        <w:rPr>
          <w:rFonts w:ascii="Calibri" w:hAnsi="Calibri" w:cs="Calibri"/>
        </w:rPr>
        <w:t xml:space="preserve"> annual</w:t>
      </w:r>
      <w:r w:rsidRPr="006B24C0">
        <w:rPr>
          <w:rFonts w:ascii="Calibri" w:hAnsi="Calibri" w:cs="Calibri"/>
        </w:rPr>
        <w:t xml:space="preserve"> budget set by the TNZ Board.</w:t>
      </w:r>
    </w:p>
    <w:p w14:paraId="07FDB7E8" w14:textId="54376C52" w:rsidR="00DE1724" w:rsidRPr="006B24C0" w:rsidRDefault="00A10D8D" w:rsidP="00A10D8D">
      <w:pPr>
        <w:ind w:left="567" w:hanging="567"/>
        <w:rPr>
          <w:rFonts w:ascii="Calibri" w:hAnsi="Calibri" w:cs="Calibri"/>
        </w:rPr>
      </w:pPr>
      <w:r w:rsidRPr="006B24C0">
        <w:rPr>
          <w:rFonts w:ascii="Calibri" w:hAnsi="Calibri" w:cs="Calibri"/>
        </w:rPr>
        <w:t>8.3</w:t>
      </w:r>
      <w:r w:rsidRPr="006B24C0">
        <w:rPr>
          <w:rFonts w:ascii="Calibri" w:hAnsi="Calibri" w:cs="Calibri"/>
        </w:rPr>
        <w:tab/>
      </w:r>
      <w:r w:rsidR="00DE1724" w:rsidRPr="006B24C0">
        <w:rPr>
          <w:rFonts w:ascii="Calibri" w:hAnsi="Calibri" w:cs="Calibri"/>
        </w:rPr>
        <w:t xml:space="preserve">All applications, nominations and information about any applicant or nominee, and the communications and deliberations of the TNZ BAP, shall be </w:t>
      </w:r>
      <w:r w:rsidR="00E71EF0" w:rsidRPr="006B24C0">
        <w:rPr>
          <w:rFonts w:ascii="Calibri" w:hAnsi="Calibri" w:cs="Calibri"/>
        </w:rPr>
        <w:t xml:space="preserve">kept </w:t>
      </w:r>
      <w:r w:rsidR="00DE1724" w:rsidRPr="006B24C0">
        <w:rPr>
          <w:rFonts w:ascii="Calibri" w:hAnsi="Calibri" w:cs="Calibri"/>
        </w:rPr>
        <w:t>confidential, except to the extent specified in the TNZ Constitution and this Regulation.</w:t>
      </w:r>
    </w:p>
    <w:p w14:paraId="244153D9" w14:textId="21E5D553" w:rsidR="007108F6" w:rsidRPr="006B24C0" w:rsidRDefault="00DE1724" w:rsidP="00940C0F">
      <w:pPr>
        <w:ind w:left="567" w:hanging="567"/>
        <w:rPr>
          <w:rFonts w:ascii="Calibri" w:hAnsi="Calibri" w:cs="Calibri"/>
        </w:rPr>
      </w:pPr>
      <w:r w:rsidRPr="006B24C0">
        <w:rPr>
          <w:rFonts w:ascii="Calibri" w:hAnsi="Calibri" w:cs="Calibri"/>
        </w:rPr>
        <w:t>8.4</w:t>
      </w:r>
      <w:r w:rsidRPr="006B24C0">
        <w:rPr>
          <w:rFonts w:ascii="Calibri" w:hAnsi="Calibri" w:cs="Calibri"/>
        </w:rPr>
        <w:tab/>
        <w:t>A quorum of three (3) members is required for the TNZ BAP to make decisions</w:t>
      </w:r>
      <w:r w:rsidR="00BD4EF7" w:rsidRPr="006B24C0">
        <w:rPr>
          <w:rFonts w:ascii="Calibri" w:hAnsi="Calibri" w:cs="Calibri"/>
        </w:rPr>
        <w:t xml:space="preserve">. </w:t>
      </w:r>
    </w:p>
    <w:p w14:paraId="1A8317FA" w14:textId="1585501A" w:rsidR="00F631B4" w:rsidRPr="006B24C0" w:rsidRDefault="00DE1724" w:rsidP="00F631B4">
      <w:pPr>
        <w:ind w:left="567" w:hanging="567"/>
        <w:rPr>
          <w:rFonts w:ascii="Calibri" w:hAnsi="Calibri" w:cs="Calibri"/>
        </w:rPr>
      </w:pPr>
      <w:r w:rsidRPr="006B24C0">
        <w:rPr>
          <w:rFonts w:ascii="Calibri" w:hAnsi="Calibri" w:cs="Calibri"/>
        </w:rPr>
        <w:t>8.</w:t>
      </w:r>
      <w:r w:rsidR="00BD4EF7" w:rsidRPr="006B24C0">
        <w:rPr>
          <w:rFonts w:ascii="Calibri" w:hAnsi="Calibri" w:cs="Calibri"/>
        </w:rPr>
        <w:t>5</w:t>
      </w:r>
      <w:r w:rsidRPr="006B24C0">
        <w:rPr>
          <w:rFonts w:ascii="Calibri" w:hAnsi="Calibri" w:cs="Calibri"/>
        </w:rPr>
        <w:tab/>
        <w:t>A decision to appoint an Appointed Board Member or to propose Suitable Nominees must be unanimous.  Any other decisions shall be by majority decision of the TNZ BAP members present (in person or through electronic communication</w:t>
      </w:r>
      <w:r w:rsidR="007C75F6" w:rsidRPr="006B24C0">
        <w:rPr>
          <w:rFonts w:ascii="Calibri" w:hAnsi="Calibri" w:cs="Calibri"/>
        </w:rPr>
        <w:t>)</w:t>
      </w:r>
      <w:r w:rsidRPr="006B24C0">
        <w:rPr>
          <w:rFonts w:ascii="Calibri" w:hAnsi="Calibri" w:cs="Calibri"/>
        </w:rPr>
        <w:t>.</w:t>
      </w:r>
    </w:p>
    <w:p w14:paraId="4738002F" w14:textId="365EB5F6" w:rsidR="00715C03" w:rsidRPr="006B24C0" w:rsidRDefault="00DE1724" w:rsidP="00940C0F">
      <w:pPr>
        <w:ind w:left="567" w:hanging="567"/>
        <w:rPr>
          <w:rFonts w:ascii="Calibri" w:hAnsi="Calibri" w:cs="Calibri"/>
        </w:rPr>
      </w:pPr>
      <w:r w:rsidRPr="006B24C0">
        <w:rPr>
          <w:rFonts w:ascii="Calibri" w:hAnsi="Calibri" w:cs="Calibri"/>
        </w:rPr>
        <w:t>8.</w:t>
      </w:r>
      <w:r w:rsidR="00BD4EF7" w:rsidRPr="006B24C0">
        <w:rPr>
          <w:rFonts w:ascii="Calibri" w:hAnsi="Calibri" w:cs="Calibri"/>
        </w:rPr>
        <w:t>6</w:t>
      </w:r>
      <w:r w:rsidRPr="006B24C0">
        <w:rPr>
          <w:rFonts w:ascii="Calibri" w:hAnsi="Calibri" w:cs="Calibri"/>
        </w:rPr>
        <w:tab/>
        <w:t xml:space="preserve">If a TNZ BAP member has a conflict of interest with an applicant or nominee </w:t>
      </w:r>
      <w:r w:rsidR="00BD420C" w:rsidRPr="006B24C0">
        <w:rPr>
          <w:rFonts w:ascii="Calibri" w:hAnsi="Calibri" w:cs="Calibri"/>
        </w:rPr>
        <w:t xml:space="preserve">for a position as a Board Member </w:t>
      </w:r>
      <w:r w:rsidRPr="006B24C0">
        <w:rPr>
          <w:rFonts w:ascii="Calibri" w:hAnsi="Calibri" w:cs="Calibri"/>
        </w:rPr>
        <w:t>(including a personal or business relationship), the</w:t>
      </w:r>
      <w:r w:rsidR="00715C03" w:rsidRPr="006B24C0">
        <w:rPr>
          <w:rFonts w:ascii="Calibri" w:hAnsi="Calibri" w:cs="Calibri"/>
        </w:rPr>
        <w:t>n the BAP shall determine either:</w:t>
      </w:r>
    </w:p>
    <w:p w14:paraId="7850B300" w14:textId="7AE1F76C" w:rsidR="001F3C11" w:rsidRPr="006B24C0" w:rsidRDefault="00715C03" w:rsidP="001F3C11">
      <w:pPr>
        <w:keepNext/>
        <w:keepLines/>
        <w:ind w:left="1134" w:hanging="567"/>
        <w:rPr>
          <w:rFonts w:ascii="Calibri" w:hAnsi="Calibri" w:cs="Calibri"/>
          <w:i/>
          <w:iCs/>
        </w:rPr>
      </w:pPr>
      <w:r w:rsidRPr="006B24C0">
        <w:rPr>
          <w:rFonts w:ascii="Calibri" w:hAnsi="Calibri" w:cs="Calibri"/>
        </w:rPr>
        <w:lastRenderedPageBreak/>
        <w:t>a)</w:t>
      </w:r>
      <w:r w:rsidR="001F3C11" w:rsidRPr="006B24C0">
        <w:rPr>
          <w:rFonts w:ascii="Calibri" w:hAnsi="Calibri" w:cs="Calibri"/>
        </w:rPr>
        <w:tab/>
        <w:t>t</w:t>
      </w:r>
      <w:r w:rsidRPr="006B24C0">
        <w:rPr>
          <w:rFonts w:ascii="Calibri" w:hAnsi="Calibri" w:cs="Calibri"/>
        </w:rPr>
        <w:t>h</w:t>
      </w:r>
      <w:r w:rsidR="00A35593" w:rsidRPr="006B24C0">
        <w:rPr>
          <w:rFonts w:ascii="Calibri" w:hAnsi="Calibri" w:cs="Calibri"/>
        </w:rPr>
        <w:t>at</w:t>
      </w:r>
      <w:r w:rsidRPr="006B24C0">
        <w:rPr>
          <w:rFonts w:ascii="Calibri" w:hAnsi="Calibri" w:cs="Calibri"/>
        </w:rPr>
        <w:t xml:space="preserve"> there is a </w:t>
      </w:r>
      <w:r w:rsidR="001F3C11" w:rsidRPr="006B24C0">
        <w:rPr>
          <w:rFonts w:ascii="Calibri" w:hAnsi="Calibri" w:cs="Calibri"/>
        </w:rPr>
        <w:t xml:space="preserve">material </w:t>
      </w:r>
      <w:r w:rsidRPr="006B24C0">
        <w:rPr>
          <w:rFonts w:ascii="Calibri" w:hAnsi="Calibri" w:cs="Calibri"/>
        </w:rPr>
        <w:t xml:space="preserve">conflict and </w:t>
      </w:r>
      <w:r w:rsidR="001F3C11" w:rsidRPr="006B24C0">
        <w:rPr>
          <w:rFonts w:ascii="Calibri" w:hAnsi="Calibri" w:cs="Calibri"/>
        </w:rPr>
        <w:t xml:space="preserve">that </w:t>
      </w:r>
      <w:r w:rsidRPr="006B24C0">
        <w:rPr>
          <w:rFonts w:ascii="Calibri" w:hAnsi="Calibri" w:cs="Calibri"/>
        </w:rPr>
        <w:t xml:space="preserve">the </w:t>
      </w:r>
      <w:r w:rsidR="001F3C11" w:rsidRPr="006B24C0">
        <w:rPr>
          <w:rFonts w:ascii="Calibri" w:hAnsi="Calibri" w:cs="Calibri"/>
        </w:rPr>
        <w:t>member</w:t>
      </w:r>
      <w:r w:rsidRPr="006B24C0">
        <w:rPr>
          <w:rFonts w:ascii="Calibri" w:hAnsi="Calibri" w:cs="Calibri"/>
        </w:rPr>
        <w:t>:</w:t>
      </w:r>
    </w:p>
    <w:p w14:paraId="3CE922F6" w14:textId="4B242B37" w:rsidR="00715C03" w:rsidRPr="006B24C0" w:rsidRDefault="008D4F6A" w:rsidP="001F3C11">
      <w:pPr>
        <w:pStyle w:val="ListParagraph"/>
        <w:keepNext/>
        <w:keepLines/>
        <w:numPr>
          <w:ilvl w:val="0"/>
          <w:numId w:val="38"/>
        </w:numPr>
        <w:rPr>
          <w:rFonts w:ascii="Calibri" w:hAnsi="Calibri" w:cs="Calibri"/>
        </w:rPr>
      </w:pPr>
      <w:r w:rsidRPr="006B24C0">
        <w:rPr>
          <w:rFonts w:ascii="Calibri" w:hAnsi="Calibri" w:cs="Calibri"/>
        </w:rPr>
        <w:t>m</w:t>
      </w:r>
      <w:r w:rsidR="001F3C11" w:rsidRPr="006B24C0">
        <w:rPr>
          <w:rFonts w:ascii="Calibri" w:hAnsi="Calibri" w:cs="Calibri"/>
        </w:rPr>
        <w:t>ay remain during discussions and vote; or</w:t>
      </w:r>
    </w:p>
    <w:p w14:paraId="352FF35A" w14:textId="77777777" w:rsidR="00235C5F" w:rsidRPr="006B24C0" w:rsidRDefault="008D4F6A" w:rsidP="00235C5F">
      <w:pPr>
        <w:pStyle w:val="ListParagraph"/>
        <w:keepNext/>
        <w:keepLines/>
        <w:numPr>
          <w:ilvl w:val="0"/>
          <w:numId w:val="38"/>
        </w:numPr>
        <w:rPr>
          <w:rFonts w:ascii="Calibri" w:hAnsi="Calibri" w:cs="Calibri"/>
        </w:rPr>
      </w:pPr>
      <w:r w:rsidRPr="006B24C0">
        <w:rPr>
          <w:rFonts w:ascii="Calibri" w:hAnsi="Calibri" w:cs="Calibri"/>
        </w:rPr>
        <w:t xml:space="preserve">may remain during discussions </w:t>
      </w:r>
      <w:r w:rsidR="00235C5F" w:rsidRPr="006B24C0">
        <w:rPr>
          <w:rFonts w:ascii="Calibri" w:hAnsi="Calibri" w:cs="Calibri"/>
        </w:rPr>
        <w:t xml:space="preserve">but may not </w:t>
      </w:r>
      <w:r w:rsidRPr="006B24C0">
        <w:rPr>
          <w:rFonts w:ascii="Calibri" w:hAnsi="Calibri" w:cs="Calibri"/>
        </w:rPr>
        <w:t>vote; or</w:t>
      </w:r>
    </w:p>
    <w:p w14:paraId="2E392E33" w14:textId="2284474E" w:rsidR="00715C03" w:rsidRPr="006B24C0" w:rsidRDefault="00046015" w:rsidP="00940C0F">
      <w:pPr>
        <w:pStyle w:val="ListParagraph"/>
        <w:keepNext/>
        <w:keepLines/>
        <w:numPr>
          <w:ilvl w:val="0"/>
          <w:numId w:val="38"/>
        </w:numPr>
        <w:rPr>
          <w:rFonts w:ascii="Calibri" w:hAnsi="Calibri" w:cs="Calibri"/>
        </w:rPr>
      </w:pPr>
      <w:r w:rsidRPr="006B24C0">
        <w:rPr>
          <w:rFonts w:ascii="Calibri" w:hAnsi="Calibri" w:cs="Calibri"/>
        </w:rPr>
        <w:t>m</w:t>
      </w:r>
      <w:r w:rsidR="00715C03" w:rsidRPr="006B24C0">
        <w:rPr>
          <w:rFonts w:ascii="Calibri" w:hAnsi="Calibri" w:cs="Calibri"/>
        </w:rPr>
        <w:t>ust withdraw from the meeting during discussions</w:t>
      </w:r>
      <w:r w:rsidRPr="006B24C0">
        <w:rPr>
          <w:rFonts w:ascii="Calibri" w:hAnsi="Calibri" w:cs="Calibri"/>
        </w:rPr>
        <w:t xml:space="preserve"> and may not vote</w:t>
      </w:r>
    </w:p>
    <w:p w14:paraId="50C56430" w14:textId="4F5E0480" w:rsidR="00715C03" w:rsidRPr="006B24C0" w:rsidRDefault="00046015" w:rsidP="00940C0F">
      <w:pPr>
        <w:ind w:left="720"/>
        <w:rPr>
          <w:rFonts w:ascii="Calibri" w:hAnsi="Calibri" w:cs="Calibri"/>
          <w:i/>
          <w:iCs/>
        </w:rPr>
      </w:pPr>
      <w:r w:rsidRPr="006B24C0">
        <w:rPr>
          <w:rFonts w:ascii="Calibri" w:hAnsi="Calibri" w:cs="Calibri"/>
          <w:i/>
          <w:iCs/>
        </w:rPr>
        <w:t xml:space="preserve">or </w:t>
      </w:r>
    </w:p>
    <w:p w14:paraId="3FA1783A" w14:textId="0BD27774" w:rsidR="00715C03" w:rsidRPr="006B24C0" w:rsidRDefault="00FB5338" w:rsidP="00940C0F">
      <w:pPr>
        <w:ind w:left="1440" w:hanging="720"/>
        <w:rPr>
          <w:rFonts w:ascii="Calibri" w:hAnsi="Calibri" w:cs="Calibri"/>
          <w:i/>
          <w:iCs/>
        </w:rPr>
      </w:pPr>
      <w:r w:rsidRPr="006B24C0">
        <w:rPr>
          <w:rFonts w:ascii="Calibri" w:hAnsi="Calibri" w:cs="Calibri"/>
        </w:rPr>
        <w:t>b)</w:t>
      </w:r>
      <w:r w:rsidRPr="006B24C0">
        <w:rPr>
          <w:rFonts w:ascii="Calibri" w:hAnsi="Calibri" w:cs="Calibri"/>
        </w:rPr>
        <w:tab/>
      </w:r>
      <w:r w:rsidR="00625AD3" w:rsidRPr="006B24C0">
        <w:rPr>
          <w:rFonts w:ascii="Calibri" w:hAnsi="Calibri" w:cs="Calibri"/>
        </w:rPr>
        <w:t xml:space="preserve">that there </w:t>
      </w:r>
      <w:proofErr w:type="gramStart"/>
      <w:r w:rsidR="00625AD3" w:rsidRPr="006B24C0">
        <w:rPr>
          <w:rFonts w:ascii="Calibri" w:hAnsi="Calibri" w:cs="Calibri"/>
        </w:rPr>
        <w:t>is</w:t>
      </w:r>
      <w:proofErr w:type="gramEnd"/>
      <w:r w:rsidR="00625AD3" w:rsidRPr="006B24C0">
        <w:rPr>
          <w:rFonts w:ascii="Calibri" w:hAnsi="Calibri" w:cs="Calibri"/>
        </w:rPr>
        <w:t xml:space="preserve"> not a material conflict and the member may participate fully.</w:t>
      </w:r>
      <w:r w:rsidRPr="006B24C0">
        <w:rPr>
          <w:rFonts w:ascii="Calibri" w:hAnsi="Calibri" w:cs="Calibri"/>
          <w:i/>
          <w:iCs/>
        </w:rPr>
        <w:t xml:space="preserve"> </w:t>
      </w:r>
    </w:p>
    <w:p w14:paraId="1C059C72" w14:textId="4E658D93" w:rsidR="00BD4EF7" w:rsidRPr="006B24C0" w:rsidRDefault="00BD4EF7" w:rsidP="00940C0F">
      <w:pPr>
        <w:keepNext/>
        <w:keepLines/>
        <w:ind w:left="567"/>
        <w:rPr>
          <w:rFonts w:ascii="Calibri" w:hAnsi="Calibri" w:cs="Calibri"/>
        </w:rPr>
      </w:pPr>
      <w:r w:rsidRPr="006B24C0">
        <w:rPr>
          <w:rFonts w:ascii="Calibri" w:hAnsi="Calibri" w:cs="Calibri"/>
        </w:rPr>
        <w:t>For the purposes of calculating a quorum the person with a conflict of interest is included.</w:t>
      </w:r>
    </w:p>
    <w:p w14:paraId="039FB316" w14:textId="6DADC1A6" w:rsidR="00355A52" w:rsidRPr="006B24C0" w:rsidRDefault="00DE1724" w:rsidP="00940C0F">
      <w:pPr>
        <w:ind w:left="567" w:hanging="567"/>
        <w:rPr>
          <w:rFonts w:ascii="Calibri" w:hAnsi="Calibri" w:cs="Calibri"/>
        </w:rPr>
      </w:pPr>
      <w:r w:rsidRPr="006B24C0">
        <w:rPr>
          <w:rFonts w:ascii="Calibri" w:hAnsi="Calibri" w:cs="Calibri"/>
        </w:rPr>
        <w:t>8.</w:t>
      </w:r>
      <w:r w:rsidR="00BD4EF7" w:rsidRPr="006B24C0">
        <w:rPr>
          <w:rFonts w:ascii="Calibri" w:hAnsi="Calibri" w:cs="Calibri"/>
        </w:rPr>
        <w:t>7</w:t>
      </w:r>
      <w:r w:rsidRPr="006B24C0">
        <w:rPr>
          <w:rFonts w:ascii="Calibri" w:hAnsi="Calibri" w:cs="Calibri"/>
        </w:rPr>
        <w:tab/>
        <w:t xml:space="preserve">If there are two (2) or more members of the TNZ BAP with a </w:t>
      </w:r>
      <w:r w:rsidR="00BD4EF7" w:rsidRPr="006B24C0">
        <w:rPr>
          <w:rFonts w:ascii="Calibri" w:hAnsi="Calibri" w:cs="Calibri"/>
        </w:rPr>
        <w:t xml:space="preserve">material </w:t>
      </w:r>
      <w:r w:rsidRPr="006B24C0">
        <w:rPr>
          <w:rFonts w:ascii="Calibri" w:hAnsi="Calibri" w:cs="Calibri"/>
        </w:rPr>
        <w:t>conflict of interest</w:t>
      </w:r>
      <w:r w:rsidR="00BD4EF7" w:rsidRPr="006B24C0">
        <w:rPr>
          <w:rFonts w:ascii="Calibri" w:hAnsi="Calibri" w:cs="Calibri"/>
        </w:rPr>
        <w:t xml:space="preserve"> as determined in 8.6</w:t>
      </w:r>
      <w:r w:rsidR="00F631B4" w:rsidRPr="006B24C0">
        <w:rPr>
          <w:rFonts w:ascii="Calibri" w:hAnsi="Calibri" w:cs="Calibri"/>
        </w:rPr>
        <w:t xml:space="preserve"> and who may not vote</w:t>
      </w:r>
      <w:r w:rsidR="00BD4EF7" w:rsidRPr="006B24C0">
        <w:rPr>
          <w:rFonts w:ascii="Calibri" w:hAnsi="Calibri" w:cs="Calibri"/>
        </w:rPr>
        <w:t xml:space="preserve">, </w:t>
      </w:r>
      <w:r w:rsidRPr="006B24C0">
        <w:rPr>
          <w:rFonts w:ascii="Calibri" w:hAnsi="Calibri" w:cs="Calibri"/>
        </w:rPr>
        <w:t>the TNZ BAP members concerned shall vacate the TNZ BAP for that Board Member position and the convenor shall notify the TNZ Board Chair as soon as possible.</w:t>
      </w:r>
      <w:r w:rsidR="00356CBF" w:rsidRPr="006B24C0">
        <w:rPr>
          <w:rFonts w:ascii="Calibri" w:hAnsi="Calibri" w:cs="Calibri"/>
        </w:rPr>
        <w:t xml:space="preserve">  </w:t>
      </w:r>
      <w:r w:rsidR="00712C18" w:rsidRPr="006B24C0">
        <w:rPr>
          <w:rFonts w:ascii="Calibri" w:hAnsi="Calibri" w:cs="Calibri"/>
        </w:rPr>
        <w:t>The TNZ Board will then</w:t>
      </w:r>
      <w:r w:rsidR="00BD4EF7" w:rsidRPr="006B24C0">
        <w:rPr>
          <w:rFonts w:ascii="Calibri" w:hAnsi="Calibri" w:cs="Calibri"/>
        </w:rPr>
        <w:t xml:space="preserve"> determine a remedy</w:t>
      </w:r>
      <w:r w:rsidR="00712C18" w:rsidRPr="006B24C0">
        <w:rPr>
          <w:rFonts w:ascii="Calibri" w:hAnsi="Calibri" w:cs="Calibri"/>
        </w:rPr>
        <w:t xml:space="preserve"> </w:t>
      </w:r>
      <w:r w:rsidR="00B65BEC" w:rsidRPr="006B24C0">
        <w:rPr>
          <w:rFonts w:ascii="Calibri" w:hAnsi="Calibri" w:cs="Calibri"/>
        </w:rPr>
        <w:t>in a manner consistent with the principles under the TNZ Constitution and these regulations</w:t>
      </w:r>
      <w:r w:rsidR="00B05A03" w:rsidRPr="006B24C0">
        <w:rPr>
          <w:rFonts w:ascii="Calibri" w:hAnsi="Calibri" w:cs="Calibri"/>
        </w:rPr>
        <w:t>.</w:t>
      </w:r>
    </w:p>
    <w:p w14:paraId="54B0AF10" w14:textId="0007FDB3" w:rsidR="00D20504" w:rsidRPr="006B24C0" w:rsidRDefault="00D20504" w:rsidP="005D5199">
      <w:pPr>
        <w:rPr>
          <w:rFonts w:ascii="Calibri" w:hAnsi="Calibri" w:cs="Calibri"/>
          <w:b/>
          <w:bCs/>
        </w:rPr>
      </w:pPr>
      <w:r w:rsidRPr="006B24C0">
        <w:rPr>
          <w:rFonts w:ascii="Calibri" w:hAnsi="Calibri" w:cs="Calibri"/>
          <w:b/>
          <w:bCs/>
        </w:rPr>
        <w:t xml:space="preserve">PART </w:t>
      </w:r>
      <w:r w:rsidR="007F7A8D" w:rsidRPr="006B24C0">
        <w:rPr>
          <w:rFonts w:ascii="Calibri" w:hAnsi="Calibri" w:cs="Calibri"/>
          <w:b/>
          <w:bCs/>
        </w:rPr>
        <w:t>IV</w:t>
      </w:r>
      <w:r w:rsidRPr="006B24C0">
        <w:rPr>
          <w:rFonts w:ascii="Calibri" w:hAnsi="Calibri" w:cs="Calibri"/>
          <w:b/>
          <w:bCs/>
        </w:rPr>
        <w:t xml:space="preserve"> – </w:t>
      </w:r>
      <w:r w:rsidR="001A713A" w:rsidRPr="006B24C0">
        <w:rPr>
          <w:rFonts w:ascii="Calibri" w:hAnsi="Calibri" w:cs="Calibri"/>
          <w:b/>
          <w:bCs/>
        </w:rPr>
        <w:t>BOARD CHAIR/PRESIDENT AND DEPUTY CHAIR</w:t>
      </w:r>
    </w:p>
    <w:p w14:paraId="55145991" w14:textId="53E640B1" w:rsidR="005A4DE0" w:rsidRPr="006B24C0" w:rsidRDefault="001A713A" w:rsidP="005D5199">
      <w:pPr>
        <w:rPr>
          <w:rFonts w:ascii="Calibri" w:hAnsi="Calibri" w:cs="Calibri"/>
          <w:i/>
          <w:iCs/>
        </w:rPr>
      </w:pPr>
      <w:r w:rsidRPr="006B24C0">
        <w:rPr>
          <w:rFonts w:ascii="Calibri" w:hAnsi="Calibri" w:cs="Calibri"/>
          <w:i/>
          <w:iCs/>
        </w:rPr>
        <w:t>P</w:t>
      </w:r>
      <w:r w:rsidR="005A4DE0" w:rsidRPr="006B24C0">
        <w:rPr>
          <w:rFonts w:ascii="Calibri" w:hAnsi="Calibri" w:cs="Calibri"/>
          <w:i/>
          <w:iCs/>
        </w:rPr>
        <w:t xml:space="preserve">art </w:t>
      </w:r>
      <w:r w:rsidR="000008D6" w:rsidRPr="006B24C0">
        <w:rPr>
          <w:rFonts w:ascii="Calibri" w:hAnsi="Calibri" w:cs="Calibri"/>
          <w:i/>
          <w:iCs/>
        </w:rPr>
        <w:t xml:space="preserve">IV </w:t>
      </w:r>
      <w:r w:rsidR="005A4DE0" w:rsidRPr="006B24C0">
        <w:rPr>
          <w:rFonts w:ascii="Calibri" w:hAnsi="Calibri" w:cs="Calibri"/>
          <w:i/>
          <w:iCs/>
        </w:rPr>
        <w:t>describes the roles and responsibilities of the Board Chair/President and Deputy Chair.</w:t>
      </w:r>
    </w:p>
    <w:p w14:paraId="6D806BAE" w14:textId="0EF40759" w:rsidR="00D20504" w:rsidRPr="006B24C0" w:rsidRDefault="003610E7" w:rsidP="005D5199">
      <w:pPr>
        <w:pBdr>
          <w:bottom w:val="single" w:sz="4" w:space="1" w:color="auto"/>
        </w:pBdr>
        <w:ind w:left="567" w:hanging="567"/>
        <w:rPr>
          <w:rFonts w:ascii="Calibri" w:hAnsi="Calibri" w:cs="Calibri"/>
          <w:b/>
          <w:bCs/>
        </w:rPr>
      </w:pPr>
      <w:r w:rsidRPr="006B24C0">
        <w:rPr>
          <w:rFonts w:ascii="Calibri" w:hAnsi="Calibri" w:cs="Calibri"/>
          <w:b/>
          <w:bCs/>
        </w:rPr>
        <w:t>9.</w:t>
      </w:r>
      <w:r w:rsidR="00D20504" w:rsidRPr="006B24C0">
        <w:rPr>
          <w:rFonts w:ascii="Calibri" w:hAnsi="Calibri" w:cs="Calibri"/>
          <w:b/>
          <w:bCs/>
        </w:rPr>
        <w:tab/>
      </w:r>
      <w:r w:rsidRPr="006B24C0">
        <w:rPr>
          <w:rFonts w:ascii="Calibri" w:hAnsi="Calibri" w:cs="Calibri"/>
          <w:b/>
          <w:bCs/>
        </w:rPr>
        <w:t>Board Chair/President and Deputy Chair - Role</w:t>
      </w:r>
      <w:r w:rsidR="004B15BA" w:rsidRPr="006B24C0">
        <w:rPr>
          <w:rFonts w:ascii="Calibri" w:hAnsi="Calibri" w:cs="Calibri"/>
          <w:b/>
          <w:bCs/>
        </w:rPr>
        <w:t>s</w:t>
      </w:r>
      <w:r w:rsidRPr="006B24C0">
        <w:rPr>
          <w:rFonts w:ascii="Calibri" w:hAnsi="Calibri" w:cs="Calibri"/>
          <w:b/>
          <w:bCs/>
        </w:rPr>
        <w:t xml:space="preserve"> and Responsibilities</w:t>
      </w:r>
    </w:p>
    <w:p w14:paraId="4089D355" w14:textId="05CC9BB0" w:rsidR="003610E7" w:rsidRPr="006B24C0" w:rsidRDefault="003610E7" w:rsidP="005D5199">
      <w:pPr>
        <w:pStyle w:val="SLSNZRuleatLevel1"/>
        <w:spacing w:before="0" w:after="160" w:line="259" w:lineRule="auto"/>
        <w:rPr>
          <w:rFonts w:ascii="Calibri" w:hAnsi="Calibri" w:cs="Calibri"/>
          <w:sz w:val="22"/>
          <w:szCs w:val="22"/>
        </w:rPr>
      </w:pPr>
      <w:r w:rsidRPr="006B24C0">
        <w:rPr>
          <w:rFonts w:ascii="Calibri" w:hAnsi="Calibri" w:cs="Calibri"/>
          <w:sz w:val="22"/>
          <w:szCs w:val="22"/>
        </w:rPr>
        <w:t>9</w:t>
      </w:r>
      <w:r w:rsidR="00D20504" w:rsidRPr="006B24C0">
        <w:rPr>
          <w:rFonts w:ascii="Calibri" w:hAnsi="Calibri" w:cs="Calibri"/>
          <w:sz w:val="22"/>
          <w:szCs w:val="22"/>
        </w:rPr>
        <w:t>.1</w:t>
      </w:r>
      <w:r w:rsidR="00D20504" w:rsidRPr="006B24C0">
        <w:rPr>
          <w:rFonts w:ascii="Calibri" w:hAnsi="Calibri" w:cs="Calibri"/>
          <w:sz w:val="22"/>
          <w:szCs w:val="22"/>
        </w:rPr>
        <w:tab/>
      </w:r>
      <w:r w:rsidRPr="006B24C0">
        <w:rPr>
          <w:rFonts w:ascii="Calibri" w:hAnsi="Calibri" w:cs="Calibri"/>
          <w:sz w:val="22"/>
          <w:szCs w:val="22"/>
        </w:rPr>
        <w:t xml:space="preserve">The role of the Board Chair/ President is to represent TNZ and lead the Board. </w:t>
      </w:r>
      <w:r w:rsidR="004B15BA" w:rsidRPr="006B24C0">
        <w:rPr>
          <w:rFonts w:ascii="Calibri" w:hAnsi="Calibri" w:cs="Calibri"/>
          <w:sz w:val="22"/>
          <w:szCs w:val="22"/>
        </w:rPr>
        <w:t>In addition to their duties and obligations in the TNZ Constitution, t</w:t>
      </w:r>
      <w:r w:rsidRPr="006B24C0">
        <w:rPr>
          <w:rFonts w:ascii="Calibri" w:hAnsi="Calibri" w:cs="Calibri"/>
          <w:sz w:val="22"/>
          <w:szCs w:val="22"/>
        </w:rPr>
        <w:t>heir responsibilities are to:</w:t>
      </w:r>
    </w:p>
    <w:p w14:paraId="027D46DD" w14:textId="157D6411"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represent TNZ at relevant events, functions and other activities, as requested by the </w:t>
      </w:r>
      <w:r w:rsidR="004B15BA" w:rsidRPr="006B24C0">
        <w:rPr>
          <w:rFonts w:ascii="Calibri" w:hAnsi="Calibri" w:cs="Calibri"/>
          <w:sz w:val="22"/>
          <w:szCs w:val="22"/>
        </w:rPr>
        <w:t xml:space="preserve">TNZ </w:t>
      </w:r>
      <w:proofErr w:type="gramStart"/>
      <w:r w:rsidRPr="006B24C0">
        <w:rPr>
          <w:rFonts w:ascii="Calibri" w:hAnsi="Calibri" w:cs="Calibri"/>
          <w:sz w:val="22"/>
          <w:szCs w:val="22"/>
        </w:rPr>
        <w:t>Board;</w:t>
      </w:r>
      <w:proofErr w:type="gramEnd"/>
    </w:p>
    <w:p w14:paraId="1B143DBE" w14:textId="6A5F7331"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act as a conduit for the Members to raise matters with the </w:t>
      </w:r>
      <w:r w:rsidR="004B15BA" w:rsidRPr="006B24C0">
        <w:rPr>
          <w:rFonts w:ascii="Calibri" w:hAnsi="Calibri" w:cs="Calibri"/>
          <w:sz w:val="22"/>
          <w:szCs w:val="22"/>
        </w:rPr>
        <w:t xml:space="preserve">TNZ </w:t>
      </w:r>
      <w:r w:rsidRPr="006B24C0">
        <w:rPr>
          <w:rFonts w:ascii="Calibri" w:hAnsi="Calibri" w:cs="Calibri"/>
          <w:sz w:val="22"/>
          <w:szCs w:val="22"/>
        </w:rPr>
        <w:t xml:space="preserve">Board for discussion or </w:t>
      </w:r>
      <w:proofErr w:type="gramStart"/>
      <w:r w:rsidRPr="006B24C0">
        <w:rPr>
          <w:rFonts w:ascii="Calibri" w:hAnsi="Calibri" w:cs="Calibri"/>
          <w:sz w:val="22"/>
          <w:szCs w:val="22"/>
        </w:rPr>
        <w:t>interest;</w:t>
      </w:r>
      <w:proofErr w:type="gramEnd"/>
    </w:p>
    <w:p w14:paraId="71B8CA45" w14:textId="067D5A1F"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chair General Meetings in accordance with </w:t>
      </w:r>
      <w:r w:rsidR="004B15BA" w:rsidRPr="006B24C0">
        <w:rPr>
          <w:rFonts w:ascii="Calibri" w:hAnsi="Calibri" w:cs="Calibri"/>
          <w:sz w:val="22"/>
          <w:szCs w:val="22"/>
        </w:rPr>
        <w:t xml:space="preserve">the </w:t>
      </w:r>
      <w:proofErr w:type="gramStart"/>
      <w:r w:rsidRPr="006B24C0">
        <w:rPr>
          <w:rFonts w:ascii="Calibri" w:hAnsi="Calibri" w:cs="Calibri"/>
          <w:sz w:val="22"/>
          <w:szCs w:val="22"/>
        </w:rPr>
        <w:t>Constitution;</w:t>
      </w:r>
      <w:proofErr w:type="gramEnd"/>
    </w:p>
    <w:p w14:paraId="710097C4" w14:textId="06748B57" w:rsidR="004B15BA" w:rsidRPr="006B24C0" w:rsidRDefault="004B15BA"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chair Resolutions Outside of </w:t>
      </w:r>
      <w:proofErr w:type="gramStart"/>
      <w:r w:rsidRPr="006B24C0">
        <w:rPr>
          <w:rFonts w:ascii="Calibri" w:hAnsi="Calibri" w:cs="Calibri"/>
          <w:sz w:val="22"/>
          <w:szCs w:val="22"/>
        </w:rPr>
        <w:t>Meetings;</w:t>
      </w:r>
      <w:proofErr w:type="gramEnd"/>
    </w:p>
    <w:p w14:paraId="746D4908" w14:textId="1B37A26B"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chair meetings of the </w:t>
      </w:r>
      <w:r w:rsidR="006E2C35" w:rsidRPr="006B24C0">
        <w:rPr>
          <w:rFonts w:ascii="Calibri" w:hAnsi="Calibri" w:cs="Calibri"/>
          <w:sz w:val="22"/>
          <w:szCs w:val="22"/>
        </w:rPr>
        <w:t xml:space="preserve">TNZ </w:t>
      </w:r>
      <w:proofErr w:type="gramStart"/>
      <w:r w:rsidRPr="006B24C0">
        <w:rPr>
          <w:rFonts w:ascii="Calibri" w:hAnsi="Calibri" w:cs="Calibri"/>
          <w:sz w:val="22"/>
          <w:szCs w:val="22"/>
        </w:rPr>
        <w:t>Board;</w:t>
      </w:r>
      <w:proofErr w:type="gramEnd"/>
    </w:p>
    <w:p w14:paraId="423EE1CD" w14:textId="6F80F8B8"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be a member of the </w:t>
      </w:r>
      <w:r w:rsidR="006E2C35" w:rsidRPr="006B24C0">
        <w:rPr>
          <w:rFonts w:ascii="Calibri" w:hAnsi="Calibri" w:cs="Calibri"/>
          <w:sz w:val="22"/>
          <w:szCs w:val="22"/>
        </w:rPr>
        <w:t xml:space="preserve">TNZ </w:t>
      </w:r>
      <w:proofErr w:type="gramStart"/>
      <w:r w:rsidRPr="006B24C0">
        <w:rPr>
          <w:rFonts w:ascii="Calibri" w:hAnsi="Calibri" w:cs="Calibri"/>
          <w:sz w:val="22"/>
          <w:szCs w:val="22"/>
        </w:rPr>
        <w:t>Board;</w:t>
      </w:r>
      <w:proofErr w:type="gramEnd"/>
    </w:p>
    <w:p w14:paraId="0EE0F73E" w14:textId="40122DB2"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be the primary conduit between the </w:t>
      </w:r>
      <w:r w:rsidR="004B15BA" w:rsidRPr="006B24C0">
        <w:rPr>
          <w:rFonts w:ascii="Calibri" w:hAnsi="Calibri" w:cs="Calibri"/>
          <w:sz w:val="22"/>
          <w:szCs w:val="22"/>
        </w:rPr>
        <w:t xml:space="preserve">TNZ </w:t>
      </w:r>
      <w:r w:rsidRPr="006B24C0">
        <w:rPr>
          <w:rFonts w:ascii="Calibri" w:hAnsi="Calibri" w:cs="Calibri"/>
          <w:sz w:val="22"/>
          <w:szCs w:val="22"/>
        </w:rPr>
        <w:t xml:space="preserve">Board and the </w:t>
      </w:r>
      <w:r w:rsidR="004B15BA" w:rsidRPr="006B24C0">
        <w:rPr>
          <w:rFonts w:ascii="Calibri" w:hAnsi="Calibri" w:cs="Calibri"/>
          <w:sz w:val="22"/>
          <w:szCs w:val="22"/>
        </w:rPr>
        <w:t xml:space="preserve">TNZ </w:t>
      </w:r>
      <w:r w:rsidRPr="006B24C0">
        <w:rPr>
          <w:rFonts w:ascii="Calibri" w:hAnsi="Calibri" w:cs="Calibri"/>
          <w:sz w:val="22"/>
          <w:szCs w:val="22"/>
        </w:rPr>
        <w:t>Chief Executive; and</w:t>
      </w:r>
    </w:p>
    <w:p w14:paraId="6779BA32" w14:textId="49997142" w:rsidR="003610E7" w:rsidRPr="006B24C0" w:rsidRDefault="003610E7" w:rsidP="005D5199">
      <w:pPr>
        <w:pStyle w:val="BBNZatRuleLevel2"/>
        <w:numPr>
          <w:ilvl w:val="2"/>
          <w:numId w:val="19"/>
        </w:numPr>
        <w:tabs>
          <w:tab w:val="clear" w:pos="1418"/>
        </w:tabs>
        <w:spacing w:before="0" w:after="160" w:line="259" w:lineRule="auto"/>
        <w:ind w:left="1134"/>
        <w:rPr>
          <w:rFonts w:ascii="Calibri" w:hAnsi="Calibri" w:cs="Calibri"/>
          <w:sz w:val="22"/>
          <w:szCs w:val="22"/>
        </w:rPr>
      </w:pPr>
      <w:r w:rsidRPr="006B24C0">
        <w:rPr>
          <w:rFonts w:ascii="Calibri" w:hAnsi="Calibri" w:cs="Calibri"/>
          <w:sz w:val="22"/>
          <w:szCs w:val="22"/>
        </w:rPr>
        <w:t xml:space="preserve">such other responsibilities as delegated to them by the </w:t>
      </w:r>
      <w:r w:rsidR="004B15BA" w:rsidRPr="006B24C0">
        <w:rPr>
          <w:rFonts w:ascii="Calibri" w:hAnsi="Calibri" w:cs="Calibri"/>
          <w:sz w:val="22"/>
          <w:szCs w:val="22"/>
        </w:rPr>
        <w:t xml:space="preserve">TNZ </w:t>
      </w:r>
      <w:r w:rsidRPr="006B24C0">
        <w:rPr>
          <w:rFonts w:ascii="Calibri" w:hAnsi="Calibri" w:cs="Calibri"/>
          <w:sz w:val="22"/>
          <w:szCs w:val="22"/>
        </w:rPr>
        <w:t>Board.</w:t>
      </w:r>
    </w:p>
    <w:p w14:paraId="3A6AE95D" w14:textId="6FFF45A8" w:rsidR="003610E7" w:rsidRPr="006B24C0" w:rsidRDefault="003610E7" w:rsidP="005D5199">
      <w:pPr>
        <w:ind w:left="567" w:hanging="567"/>
        <w:rPr>
          <w:rFonts w:ascii="Calibri" w:hAnsi="Calibri" w:cs="Calibri"/>
        </w:rPr>
      </w:pPr>
      <w:r w:rsidRPr="006B24C0">
        <w:rPr>
          <w:rFonts w:ascii="Calibri" w:hAnsi="Calibri" w:cs="Calibri"/>
        </w:rPr>
        <w:t>9.2</w:t>
      </w:r>
      <w:r w:rsidRPr="006B24C0">
        <w:rPr>
          <w:rFonts w:ascii="Calibri" w:hAnsi="Calibri" w:cs="Calibri"/>
        </w:rPr>
        <w:tab/>
        <w:t>The role of the Board Deputy-Chair (Rule 33.2) is to support the Board Chair/President, and to deputise for them if they are temporarily unavailable or are requested to do so.</w:t>
      </w:r>
    </w:p>
    <w:p w14:paraId="1088AB28" w14:textId="225CCF5B" w:rsidR="003610E7" w:rsidRPr="006B24C0" w:rsidRDefault="003610E7" w:rsidP="003610E7">
      <w:pPr>
        <w:keepNext/>
        <w:keepLines/>
        <w:ind w:left="567" w:hanging="567"/>
        <w:rPr>
          <w:rFonts w:ascii="Calibri" w:hAnsi="Calibri" w:cs="Calibri"/>
        </w:rPr>
      </w:pPr>
      <w:r w:rsidRPr="006B24C0">
        <w:rPr>
          <w:rFonts w:ascii="Calibri" w:hAnsi="Calibri" w:cs="Calibri"/>
        </w:rPr>
        <w:t>9.3</w:t>
      </w:r>
      <w:r w:rsidRPr="006B24C0">
        <w:rPr>
          <w:rFonts w:ascii="Calibri" w:hAnsi="Calibri" w:cs="Calibri"/>
        </w:rPr>
        <w:tab/>
        <w:t>The Board Chair/ President has the right to attend any meeting of a Board committee or any other committee appointed by the TNZ Board.</w:t>
      </w:r>
      <w:r w:rsidRPr="006B24C0">
        <w:rPr>
          <w:rFonts w:ascii="Calibri" w:hAnsi="Calibri" w:cs="Calibri"/>
        </w:rPr>
        <w:tab/>
      </w:r>
    </w:p>
    <w:p w14:paraId="7519FF7B" w14:textId="5D8BA914" w:rsidR="003610E7" w:rsidRPr="006B24C0" w:rsidRDefault="003610E7" w:rsidP="003610E7">
      <w:pPr>
        <w:pStyle w:val="SLSNZRuleatLevel1"/>
        <w:rPr>
          <w:rFonts w:ascii="Calibri" w:hAnsi="Calibri" w:cs="Calibri"/>
          <w:sz w:val="22"/>
          <w:szCs w:val="22"/>
        </w:rPr>
      </w:pPr>
      <w:r w:rsidRPr="006B24C0">
        <w:rPr>
          <w:rFonts w:ascii="Calibri" w:hAnsi="Calibri" w:cs="Calibri"/>
          <w:sz w:val="22"/>
          <w:szCs w:val="22"/>
        </w:rPr>
        <w:t>9.4</w:t>
      </w:r>
      <w:r w:rsidRPr="006B24C0">
        <w:rPr>
          <w:rFonts w:ascii="Calibri" w:hAnsi="Calibri" w:cs="Calibri"/>
          <w:sz w:val="22"/>
          <w:szCs w:val="22"/>
        </w:rPr>
        <w:tab/>
        <w:t>If the Board Chair/President is temporarily unavailable to carry out any of their responsibilities for any reason, the Deputy Chair (or if the Deputy Chair is also unavailable, then another Board Member appointed by the TNZ Board), will undertake the responsibilities of the Board Chair/President during such period of unavailability.</w:t>
      </w:r>
    </w:p>
    <w:p w14:paraId="76D90079" w14:textId="420D3EC8" w:rsidR="00D57F5B" w:rsidRPr="006B24C0" w:rsidRDefault="00D57F5B" w:rsidP="007F7A8D">
      <w:pPr>
        <w:rPr>
          <w:rFonts w:ascii="Calibri" w:hAnsi="Calibri" w:cs="Calibri"/>
          <w:b/>
          <w:bCs/>
        </w:rPr>
      </w:pPr>
      <w:r w:rsidRPr="006B24C0">
        <w:rPr>
          <w:rFonts w:ascii="Calibri" w:hAnsi="Calibri" w:cs="Calibri"/>
          <w:b/>
          <w:bCs/>
        </w:rPr>
        <w:lastRenderedPageBreak/>
        <w:t xml:space="preserve">PART V </w:t>
      </w:r>
      <w:r w:rsidR="00B8118B" w:rsidRPr="006B24C0">
        <w:rPr>
          <w:rFonts w:ascii="Calibri" w:hAnsi="Calibri" w:cs="Calibri"/>
          <w:b/>
          <w:bCs/>
        </w:rPr>
        <w:t>–</w:t>
      </w:r>
      <w:r w:rsidR="0005636F" w:rsidRPr="006B24C0">
        <w:rPr>
          <w:rFonts w:ascii="Calibri" w:hAnsi="Calibri" w:cs="Calibri"/>
          <w:b/>
          <w:bCs/>
        </w:rPr>
        <w:t xml:space="preserve"> </w:t>
      </w:r>
      <w:r w:rsidR="00B8118B" w:rsidRPr="006B24C0">
        <w:rPr>
          <w:rFonts w:ascii="Calibri" w:hAnsi="Calibri" w:cs="Calibri"/>
          <w:b/>
          <w:bCs/>
        </w:rPr>
        <w:t>HONORARY VICE PRESIDENT AND TE TOHU TAUMATA</w:t>
      </w:r>
      <w:r w:rsidR="0005636F" w:rsidRPr="006B24C0">
        <w:rPr>
          <w:rFonts w:ascii="Calibri" w:hAnsi="Calibri" w:cs="Calibri"/>
          <w:b/>
          <w:bCs/>
        </w:rPr>
        <w:t xml:space="preserve"> (Life Member)</w:t>
      </w:r>
    </w:p>
    <w:p w14:paraId="1995D33B" w14:textId="112E50B5" w:rsidR="00D57F5B" w:rsidRPr="006B24C0" w:rsidRDefault="00B071CE" w:rsidP="007F7A8D">
      <w:pPr>
        <w:rPr>
          <w:rFonts w:ascii="Calibri" w:hAnsi="Calibri" w:cs="Calibri"/>
        </w:rPr>
      </w:pPr>
      <w:r w:rsidRPr="006B24C0">
        <w:rPr>
          <w:rFonts w:ascii="Calibri" w:hAnsi="Calibri" w:cs="Calibri"/>
          <w:i/>
          <w:iCs/>
        </w:rPr>
        <w:t xml:space="preserve">Part V describes the appointment process of </w:t>
      </w:r>
      <w:r w:rsidR="0005636F" w:rsidRPr="006B24C0">
        <w:rPr>
          <w:rFonts w:ascii="Calibri" w:hAnsi="Calibri" w:cs="Calibri"/>
          <w:i/>
          <w:iCs/>
        </w:rPr>
        <w:t xml:space="preserve">the Honorary Vice President and Te Tohu </w:t>
      </w:r>
      <w:proofErr w:type="spellStart"/>
      <w:r w:rsidR="0005636F" w:rsidRPr="006B24C0">
        <w:rPr>
          <w:rFonts w:ascii="Calibri" w:hAnsi="Calibri" w:cs="Calibri"/>
          <w:i/>
          <w:iCs/>
        </w:rPr>
        <w:t>Taumata</w:t>
      </w:r>
      <w:proofErr w:type="spellEnd"/>
      <w:r w:rsidR="0005636F" w:rsidRPr="006B24C0">
        <w:rPr>
          <w:rFonts w:ascii="Calibri" w:hAnsi="Calibri" w:cs="Calibri"/>
          <w:i/>
          <w:iCs/>
        </w:rPr>
        <w:t>.</w:t>
      </w:r>
    </w:p>
    <w:p w14:paraId="530767C9" w14:textId="2639F8D0" w:rsidR="00032532" w:rsidRPr="006B24C0" w:rsidRDefault="00032532" w:rsidP="00B92ED1">
      <w:pPr>
        <w:rPr>
          <w:rFonts w:ascii="Calibri" w:hAnsi="Calibri" w:cs="Calibri"/>
          <w:b/>
          <w:bCs/>
        </w:rPr>
      </w:pPr>
      <w:r w:rsidRPr="006B24C0">
        <w:rPr>
          <w:rFonts w:ascii="Calibri" w:hAnsi="Calibri" w:cs="Calibri"/>
          <w:b/>
          <w:bCs/>
        </w:rPr>
        <w:t>Honorary Vice President</w:t>
      </w:r>
    </w:p>
    <w:p w14:paraId="221DBCE6" w14:textId="2C159525" w:rsidR="00B92ED1" w:rsidRPr="006B24C0" w:rsidRDefault="00B92ED1" w:rsidP="00B92ED1">
      <w:pPr>
        <w:rPr>
          <w:rFonts w:ascii="Calibri" w:hAnsi="Calibri" w:cs="Calibri"/>
        </w:rPr>
      </w:pPr>
      <w:r w:rsidRPr="006B24C0">
        <w:rPr>
          <w:rFonts w:ascii="Calibri" w:hAnsi="Calibri" w:cs="Calibri"/>
        </w:rPr>
        <w:t xml:space="preserve">The Honorary Vice-President shall be an honorary officer who is a figurehead of Tennis NZ and who is entitled to attend General Meetings and official functions and events of Tennis NZ. </w:t>
      </w:r>
    </w:p>
    <w:p w14:paraId="7D247AA9" w14:textId="77777777" w:rsidR="00B92ED1" w:rsidRPr="006B24C0" w:rsidRDefault="00B92ED1" w:rsidP="00B92ED1">
      <w:pPr>
        <w:rPr>
          <w:rFonts w:ascii="Calibri" w:hAnsi="Calibri" w:cs="Calibri"/>
        </w:rPr>
      </w:pPr>
      <w:r w:rsidRPr="006B24C0">
        <w:rPr>
          <w:rFonts w:ascii="Calibri" w:hAnsi="Calibri" w:cs="Calibri"/>
        </w:rPr>
        <w:t xml:space="preserve">The Honorary Vice-President shall be elected at each AGM of Tennis NZ by the following process: </w:t>
      </w:r>
    </w:p>
    <w:p w14:paraId="7B82A1FF" w14:textId="47906E97" w:rsidR="00B92ED1" w:rsidRPr="006B24C0" w:rsidRDefault="00B92ED1" w:rsidP="00B92ED1">
      <w:pPr>
        <w:rPr>
          <w:rFonts w:ascii="Calibri" w:hAnsi="Calibri" w:cs="Calibri"/>
        </w:rPr>
      </w:pPr>
      <w:r w:rsidRPr="006B24C0">
        <w:rPr>
          <w:rFonts w:ascii="Calibri" w:hAnsi="Calibri" w:cs="Calibri"/>
        </w:rPr>
        <w:t xml:space="preserve">a. Nominations shall be made in writing to the Chief Executive by all voting members (RTO’s, Affiliates and Aotearoa Māori Tennis Association) by the date nominated by the CEO and/or no later than 42 days before the date set for the AGM. </w:t>
      </w:r>
    </w:p>
    <w:p w14:paraId="5D8DB689" w14:textId="77777777" w:rsidR="00B92ED1" w:rsidRPr="006B24C0" w:rsidRDefault="00B92ED1" w:rsidP="00B92ED1">
      <w:pPr>
        <w:rPr>
          <w:rFonts w:ascii="Calibri" w:hAnsi="Calibri" w:cs="Calibri"/>
        </w:rPr>
      </w:pPr>
      <w:r w:rsidRPr="006B24C0">
        <w:rPr>
          <w:rFonts w:ascii="Calibri" w:hAnsi="Calibri" w:cs="Calibri"/>
        </w:rPr>
        <w:t xml:space="preserve">b. If the Voting Members fail to submit a nomination by the due date, a nomination may be submitted by the Board. </w:t>
      </w:r>
    </w:p>
    <w:p w14:paraId="20A08C33" w14:textId="77777777" w:rsidR="00B92ED1" w:rsidRPr="006B24C0" w:rsidRDefault="00B92ED1" w:rsidP="00B92ED1">
      <w:pPr>
        <w:rPr>
          <w:rFonts w:ascii="Calibri" w:hAnsi="Calibri" w:cs="Calibri"/>
        </w:rPr>
      </w:pPr>
      <w:r w:rsidRPr="006B24C0">
        <w:rPr>
          <w:rFonts w:ascii="Calibri" w:hAnsi="Calibri" w:cs="Calibri"/>
        </w:rPr>
        <w:t xml:space="preserve">c. If there are multiple nominations for the position of Honorary Vice-President, the TNZ Honours Selection Panel will be convened, who will </w:t>
      </w:r>
      <w:proofErr w:type="gramStart"/>
      <w:r w:rsidRPr="006B24C0">
        <w:rPr>
          <w:rFonts w:ascii="Calibri" w:hAnsi="Calibri" w:cs="Calibri"/>
        </w:rPr>
        <w:t>make a determination</w:t>
      </w:r>
      <w:proofErr w:type="gramEnd"/>
      <w:r w:rsidRPr="006B24C0">
        <w:rPr>
          <w:rFonts w:ascii="Calibri" w:hAnsi="Calibri" w:cs="Calibri"/>
        </w:rPr>
        <w:t xml:space="preserve"> as to the preferred nominee to be put to the voting members at the AGM.</w:t>
      </w:r>
    </w:p>
    <w:p w14:paraId="4A2F3F9E" w14:textId="77777777" w:rsidR="00B92ED1" w:rsidRPr="006B24C0" w:rsidRDefault="00B92ED1" w:rsidP="00B92ED1">
      <w:pPr>
        <w:rPr>
          <w:rFonts w:ascii="Calibri" w:hAnsi="Calibri" w:cs="Calibri"/>
        </w:rPr>
      </w:pPr>
      <w:r w:rsidRPr="006B24C0">
        <w:rPr>
          <w:rFonts w:ascii="Calibri" w:hAnsi="Calibri" w:cs="Calibri"/>
        </w:rPr>
        <w:t>d. The Honorary Vice-President shall be elected by the passing of an Ordinary Resolution at the AGM.</w:t>
      </w:r>
    </w:p>
    <w:p w14:paraId="04AA3BB7" w14:textId="77777777" w:rsidR="00B92ED1" w:rsidRPr="006B24C0" w:rsidRDefault="00B92ED1" w:rsidP="00B92ED1">
      <w:pPr>
        <w:rPr>
          <w:rFonts w:ascii="Calibri" w:hAnsi="Calibri" w:cs="Calibri"/>
        </w:rPr>
      </w:pPr>
      <w:r w:rsidRPr="006B24C0">
        <w:rPr>
          <w:rFonts w:ascii="Calibri" w:hAnsi="Calibri" w:cs="Calibri"/>
        </w:rPr>
        <w:t xml:space="preserve">Nominations shall include the nominee’s name and a detailed record of their service to tennis. </w:t>
      </w:r>
    </w:p>
    <w:p w14:paraId="4ACC90B5" w14:textId="77777777" w:rsidR="00B92ED1" w:rsidRPr="006B24C0" w:rsidRDefault="00B92ED1" w:rsidP="00B92ED1">
      <w:pPr>
        <w:rPr>
          <w:rFonts w:ascii="Calibri" w:hAnsi="Calibri" w:cs="Calibri"/>
        </w:rPr>
      </w:pPr>
      <w:r w:rsidRPr="006B24C0">
        <w:rPr>
          <w:rFonts w:ascii="Calibri" w:hAnsi="Calibri" w:cs="Calibri"/>
        </w:rPr>
        <w:t xml:space="preserve">The name of the nominee for the position of Honorary Vice-President and the detailed record of their service to tennis shall be sent to the Voting Members with the Agenda for the AGM as specified in </w:t>
      </w:r>
      <w:r w:rsidRPr="006B24C0">
        <w:rPr>
          <w:rFonts w:ascii="Calibri" w:hAnsi="Calibri" w:cs="Calibri"/>
          <w:i/>
          <w:iCs/>
        </w:rPr>
        <w:t>Rule 45.6 (vi).</w:t>
      </w:r>
      <w:r w:rsidRPr="006B24C0">
        <w:rPr>
          <w:rFonts w:ascii="Calibri" w:hAnsi="Calibri" w:cs="Calibri"/>
        </w:rPr>
        <w:t xml:space="preserve">  </w:t>
      </w:r>
    </w:p>
    <w:p w14:paraId="24D8586E" w14:textId="4958F3CF" w:rsidR="00B92ED1" w:rsidRPr="006B24C0" w:rsidRDefault="00032532" w:rsidP="00B92ED1">
      <w:pPr>
        <w:rPr>
          <w:rFonts w:ascii="Calibri" w:hAnsi="Calibri" w:cs="Calibri"/>
          <w:b/>
          <w:bCs/>
        </w:rPr>
      </w:pPr>
      <w:r w:rsidRPr="006B24C0">
        <w:rPr>
          <w:rFonts w:ascii="Calibri" w:hAnsi="Calibri" w:cs="Calibri"/>
          <w:b/>
          <w:bCs/>
        </w:rPr>
        <w:t xml:space="preserve">Te Tohu </w:t>
      </w:r>
      <w:proofErr w:type="spellStart"/>
      <w:r w:rsidRPr="006B24C0">
        <w:rPr>
          <w:rFonts w:ascii="Calibri" w:hAnsi="Calibri" w:cs="Calibri"/>
          <w:b/>
          <w:bCs/>
        </w:rPr>
        <w:t>Taumata</w:t>
      </w:r>
      <w:proofErr w:type="spellEnd"/>
      <w:r w:rsidR="006B24C0">
        <w:rPr>
          <w:rFonts w:ascii="Calibri" w:hAnsi="Calibri" w:cs="Calibri"/>
          <w:b/>
          <w:bCs/>
        </w:rPr>
        <w:t xml:space="preserve"> (Life Member)</w:t>
      </w:r>
    </w:p>
    <w:p w14:paraId="0146124E" w14:textId="77777777" w:rsidR="009E45E7" w:rsidRPr="006B24C0" w:rsidRDefault="009E45E7" w:rsidP="009E45E7">
      <w:pPr>
        <w:rPr>
          <w:rFonts w:ascii="Calibri" w:hAnsi="Calibri" w:cs="Calibri"/>
        </w:rPr>
      </w:pPr>
      <w:r w:rsidRPr="006B24C0">
        <w:rPr>
          <w:rFonts w:ascii="Calibri" w:hAnsi="Calibri" w:cs="Calibri"/>
        </w:rPr>
        <w:t xml:space="preserve">Any person may be nominated for life membership of Tennis NZ but must be nominated by the Board or voting member by the date nominated by the CEO in line with the governance calendar for the year. Such nomination must be made to the Board in writing setting out the grounds for the nomination. The Board, with advice from the TNZ Honours Selection </w:t>
      </w:r>
      <w:proofErr w:type="gramStart"/>
      <w:r w:rsidRPr="006B24C0">
        <w:rPr>
          <w:rFonts w:ascii="Calibri" w:hAnsi="Calibri" w:cs="Calibri"/>
        </w:rPr>
        <w:t>Panel,  must</w:t>
      </w:r>
      <w:proofErr w:type="gramEnd"/>
      <w:r w:rsidRPr="006B24C0">
        <w:rPr>
          <w:rFonts w:ascii="Calibri" w:hAnsi="Calibri" w:cs="Calibri"/>
        </w:rPr>
        <w:t xml:space="preserve"> then determine in its discretion </w:t>
      </w:r>
      <w:proofErr w:type="gramStart"/>
      <w:r w:rsidRPr="006B24C0">
        <w:rPr>
          <w:rFonts w:ascii="Calibri" w:hAnsi="Calibri" w:cs="Calibri"/>
        </w:rPr>
        <w:t>whether or not</w:t>
      </w:r>
      <w:proofErr w:type="gramEnd"/>
      <w:r w:rsidRPr="006B24C0">
        <w:rPr>
          <w:rFonts w:ascii="Calibri" w:hAnsi="Calibri" w:cs="Calibri"/>
        </w:rPr>
        <w:t xml:space="preserve"> the nomination should be forwarded to a General Meeting for determination by the Members. Life membership of such nominee is only obtained by Special Resolution passed at the General Meeting.</w:t>
      </w:r>
    </w:p>
    <w:p w14:paraId="3D2D1D89" w14:textId="77777777" w:rsidR="009E45E7" w:rsidRPr="006B24C0" w:rsidRDefault="009E45E7" w:rsidP="009E45E7">
      <w:pPr>
        <w:rPr>
          <w:rFonts w:ascii="Calibri" w:hAnsi="Calibri" w:cs="Calibri"/>
          <w:color w:val="000000"/>
        </w:rPr>
      </w:pPr>
      <w:r w:rsidRPr="006B24C0">
        <w:rPr>
          <w:rFonts w:ascii="Calibri" w:hAnsi="Calibri" w:cs="Calibri"/>
        </w:rPr>
        <w:t>Life membership may be granted in recognition and appreciation of outstanding service by a person for the benefit of Tennis New Zealand and Tennis in New Zealand.</w:t>
      </w:r>
      <w:r w:rsidRPr="006B24C0">
        <w:rPr>
          <w:rFonts w:ascii="Calibri" w:hAnsi="Calibri" w:cs="Calibri"/>
          <w:color w:val="000000"/>
        </w:rPr>
        <w:t xml:space="preserve"> The criteria for Te Tohu </w:t>
      </w:r>
      <w:proofErr w:type="spellStart"/>
      <w:r w:rsidRPr="006B24C0">
        <w:rPr>
          <w:rFonts w:ascii="Calibri" w:hAnsi="Calibri" w:cs="Calibri"/>
          <w:color w:val="000000"/>
        </w:rPr>
        <w:t>Taumata</w:t>
      </w:r>
      <w:proofErr w:type="spellEnd"/>
      <w:r w:rsidRPr="006B24C0">
        <w:rPr>
          <w:rFonts w:ascii="Calibri" w:hAnsi="Calibri" w:cs="Calibri"/>
          <w:color w:val="000000"/>
        </w:rPr>
        <w:t xml:space="preserve"> / Life Membership include the concepts of</w:t>
      </w:r>
    </w:p>
    <w:p w14:paraId="06D2E1EC" w14:textId="77777777" w:rsidR="009E45E7" w:rsidRPr="006B24C0" w:rsidRDefault="009E45E7" w:rsidP="009E45E7">
      <w:pPr>
        <w:numPr>
          <w:ilvl w:val="0"/>
          <w:numId w:val="40"/>
        </w:numPr>
        <w:spacing w:before="100" w:beforeAutospacing="1" w:after="100" w:afterAutospacing="1" w:line="240" w:lineRule="auto"/>
        <w:rPr>
          <w:rFonts w:ascii="Calibri" w:hAnsi="Calibri" w:cs="Calibri"/>
          <w:color w:val="000000"/>
        </w:rPr>
      </w:pPr>
      <w:r w:rsidRPr="006B24C0">
        <w:rPr>
          <w:rFonts w:ascii="Calibri" w:hAnsi="Calibri" w:cs="Calibri"/>
          <w:color w:val="000000"/>
        </w:rPr>
        <w:t xml:space="preserve">Ko </w:t>
      </w:r>
      <w:proofErr w:type="spellStart"/>
      <w:r w:rsidRPr="006B24C0">
        <w:rPr>
          <w:rFonts w:ascii="Calibri" w:hAnsi="Calibri" w:cs="Calibri"/>
          <w:color w:val="000000"/>
        </w:rPr>
        <w:t>te</w:t>
      </w:r>
      <w:proofErr w:type="spellEnd"/>
      <w:r w:rsidRPr="006B24C0">
        <w:rPr>
          <w:rFonts w:ascii="Calibri" w:hAnsi="Calibri" w:cs="Calibri"/>
          <w:color w:val="000000"/>
        </w:rPr>
        <w:t xml:space="preserve"> Mana Rangatira– Leadership in tennis</w:t>
      </w:r>
    </w:p>
    <w:p w14:paraId="6331C358" w14:textId="77777777" w:rsidR="009E45E7" w:rsidRPr="006B24C0" w:rsidRDefault="009E45E7" w:rsidP="009E45E7">
      <w:pPr>
        <w:numPr>
          <w:ilvl w:val="0"/>
          <w:numId w:val="40"/>
        </w:numPr>
        <w:spacing w:before="100" w:beforeAutospacing="1" w:after="100" w:afterAutospacing="1" w:line="240" w:lineRule="auto"/>
        <w:rPr>
          <w:rFonts w:ascii="Calibri" w:hAnsi="Calibri" w:cs="Calibri"/>
          <w:color w:val="000000"/>
        </w:rPr>
      </w:pPr>
      <w:r w:rsidRPr="006B24C0">
        <w:rPr>
          <w:rFonts w:ascii="Calibri" w:hAnsi="Calibri" w:cs="Calibri"/>
          <w:color w:val="000000"/>
        </w:rPr>
        <w:t xml:space="preserve">Ko </w:t>
      </w:r>
      <w:proofErr w:type="spellStart"/>
      <w:r w:rsidRPr="006B24C0">
        <w:rPr>
          <w:rFonts w:ascii="Calibri" w:hAnsi="Calibri" w:cs="Calibri"/>
          <w:color w:val="000000"/>
        </w:rPr>
        <w:t>te</w:t>
      </w:r>
      <w:proofErr w:type="spellEnd"/>
      <w:r w:rsidRPr="006B24C0">
        <w:rPr>
          <w:rFonts w:ascii="Calibri" w:hAnsi="Calibri" w:cs="Calibri"/>
          <w:color w:val="000000"/>
        </w:rPr>
        <w:t xml:space="preserve"> Mana </w:t>
      </w:r>
      <w:proofErr w:type="spellStart"/>
      <w:r w:rsidRPr="006B24C0">
        <w:rPr>
          <w:rFonts w:ascii="Calibri" w:hAnsi="Calibri" w:cs="Calibri"/>
          <w:color w:val="000000"/>
        </w:rPr>
        <w:t>Hiranga</w:t>
      </w:r>
      <w:proofErr w:type="spellEnd"/>
      <w:r w:rsidRPr="006B24C0">
        <w:rPr>
          <w:rFonts w:ascii="Calibri" w:hAnsi="Calibri" w:cs="Calibri"/>
          <w:color w:val="000000"/>
        </w:rPr>
        <w:t xml:space="preserve"> – Excellence in tennis</w:t>
      </w:r>
    </w:p>
    <w:p w14:paraId="071FF20C" w14:textId="77777777" w:rsidR="009E45E7" w:rsidRPr="006B24C0" w:rsidRDefault="009E45E7" w:rsidP="009E45E7">
      <w:pPr>
        <w:numPr>
          <w:ilvl w:val="0"/>
          <w:numId w:val="40"/>
        </w:numPr>
        <w:spacing w:before="100" w:beforeAutospacing="1" w:after="100" w:afterAutospacing="1" w:line="240" w:lineRule="auto"/>
        <w:rPr>
          <w:rFonts w:ascii="Calibri" w:hAnsi="Calibri" w:cs="Calibri"/>
          <w:color w:val="000000"/>
        </w:rPr>
      </w:pPr>
      <w:r w:rsidRPr="006B24C0">
        <w:rPr>
          <w:rFonts w:ascii="Calibri" w:hAnsi="Calibri" w:cs="Calibri"/>
          <w:color w:val="000000"/>
        </w:rPr>
        <w:t>Te Mana Motuhake – Legacy in tennis</w:t>
      </w:r>
    </w:p>
    <w:p w14:paraId="6F955920" w14:textId="77777777" w:rsidR="009E45E7" w:rsidRPr="006B24C0" w:rsidRDefault="009E45E7" w:rsidP="009E45E7">
      <w:pPr>
        <w:rPr>
          <w:rFonts w:ascii="Calibri" w:hAnsi="Calibri" w:cs="Calibri"/>
        </w:rPr>
      </w:pPr>
      <w:r w:rsidRPr="006B24C0">
        <w:rPr>
          <w:rFonts w:ascii="Calibri" w:hAnsi="Calibri" w:cs="Calibri"/>
        </w:rPr>
        <w:t xml:space="preserve">The name of the nominee(s) for Te Tohu </w:t>
      </w:r>
      <w:proofErr w:type="spellStart"/>
      <w:r w:rsidRPr="006B24C0">
        <w:rPr>
          <w:rFonts w:ascii="Calibri" w:hAnsi="Calibri" w:cs="Calibri"/>
        </w:rPr>
        <w:t>Taumata</w:t>
      </w:r>
      <w:proofErr w:type="spellEnd"/>
      <w:r w:rsidRPr="006B24C0">
        <w:rPr>
          <w:rFonts w:ascii="Calibri" w:hAnsi="Calibri" w:cs="Calibri"/>
        </w:rPr>
        <w:t xml:space="preserve"> and their credentials shall be sent to the Voting Members with the Agenda for the General Meeting, in the case of the AGM as specified in Rule 45.6 (vi).  </w:t>
      </w:r>
    </w:p>
    <w:p w14:paraId="68AC4468" w14:textId="77777777" w:rsidR="00AA5F59" w:rsidRDefault="00AA5F59">
      <w:pPr>
        <w:spacing w:line="278" w:lineRule="auto"/>
        <w:rPr>
          <w:rFonts w:ascii="Calibri" w:hAnsi="Calibri" w:cs="Calibri"/>
          <w:b/>
          <w:bCs/>
        </w:rPr>
      </w:pPr>
      <w:r>
        <w:rPr>
          <w:rFonts w:ascii="Calibri" w:hAnsi="Calibri" w:cs="Calibri"/>
          <w:b/>
          <w:bCs/>
        </w:rPr>
        <w:br w:type="page"/>
      </w:r>
    </w:p>
    <w:p w14:paraId="785D1D6C" w14:textId="201F37CC" w:rsidR="00F70F82" w:rsidRPr="006B24C0" w:rsidRDefault="004B15BA" w:rsidP="007F7A8D">
      <w:pPr>
        <w:rPr>
          <w:rFonts w:ascii="Calibri" w:hAnsi="Calibri" w:cs="Calibri"/>
          <w:b/>
          <w:bCs/>
        </w:rPr>
      </w:pPr>
      <w:r w:rsidRPr="006B24C0">
        <w:rPr>
          <w:rFonts w:ascii="Calibri" w:hAnsi="Calibri" w:cs="Calibri"/>
          <w:b/>
          <w:bCs/>
        </w:rPr>
        <w:lastRenderedPageBreak/>
        <w:t>PART V</w:t>
      </w:r>
      <w:r w:rsidR="00D57F5B" w:rsidRPr="006B24C0">
        <w:rPr>
          <w:rFonts w:ascii="Calibri" w:hAnsi="Calibri" w:cs="Calibri"/>
          <w:b/>
          <w:bCs/>
        </w:rPr>
        <w:t>I</w:t>
      </w:r>
      <w:r w:rsidRPr="006B24C0">
        <w:rPr>
          <w:rFonts w:ascii="Calibri" w:hAnsi="Calibri" w:cs="Calibri"/>
          <w:b/>
          <w:bCs/>
        </w:rPr>
        <w:t>-</w:t>
      </w:r>
      <w:r w:rsidRPr="006B24C0">
        <w:rPr>
          <w:rFonts w:ascii="Calibri" w:hAnsi="Calibri" w:cs="Calibri"/>
        </w:rPr>
        <w:t xml:space="preserve"> </w:t>
      </w:r>
      <w:r w:rsidR="00F70F82" w:rsidRPr="006B24C0">
        <w:rPr>
          <w:rFonts w:ascii="Calibri" w:hAnsi="Calibri" w:cs="Calibri"/>
          <w:b/>
          <w:bCs/>
        </w:rPr>
        <w:t>VOTING PROCEDURES AT GENERAL MEETIN</w:t>
      </w:r>
      <w:r w:rsidR="00C715FB" w:rsidRPr="006B24C0">
        <w:rPr>
          <w:rFonts w:ascii="Calibri" w:hAnsi="Calibri" w:cs="Calibri"/>
          <w:b/>
          <w:bCs/>
        </w:rPr>
        <w:t>G</w:t>
      </w:r>
      <w:r w:rsidR="00F70F82" w:rsidRPr="006B24C0">
        <w:rPr>
          <w:rFonts w:ascii="Calibri" w:hAnsi="Calibri" w:cs="Calibri"/>
          <w:b/>
          <w:bCs/>
        </w:rPr>
        <w:t>S</w:t>
      </w:r>
    </w:p>
    <w:p w14:paraId="2851DE99" w14:textId="4F5C653C" w:rsidR="007F7A8D" w:rsidRPr="006B24C0" w:rsidRDefault="007F7A8D" w:rsidP="001D12AC">
      <w:pPr>
        <w:pStyle w:val="ANZRuleatLevel1"/>
      </w:pPr>
      <w:r w:rsidRPr="006B24C0">
        <w:rPr>
          <w:i/>
          <w:iCs w:val="0"/>
        </w:rPr>
        <w:t>This Part V</w:t>
      </w:r>
      <w:r w:rsidR="00B071CE" w:rsidRPr="006B24C0">
        <w:rPr>
          <w:i/>
          <w:iCs w:val="0"/>
        </w:rPr>
        <w:t>I</w:t>
      </w:r>
      <w:r w:rsidRPr="006B24C0">
        <w:rPr>
          <w:i/>
          <w:iCs w:val="0"/>
        </w:rPr>
        <w:t xml:space="preserve"> sets out </w:t>
      </w:r>
      <w:r w:rsidR="004B15BA" w:rsidRPr="006B24C0">
        <w:rPr>
          <w:i/>
          <w:iCs w:val="0"/>
        </w:rPr>
        <w:t>various</w:t>
      </w:r>
      <w:r w:rsidRPr="006B24C0">
        <w:rPr>
          <w:i/>
          <w:iCs w:val="0"/>
        </w:rPr>
        <w:t xml:space="preserve"> procedure</w:t>
      </w:r>
      <w:r w:rsidR="00177829" w:rsidRPr="006B24C0">
        <w:rPr>
          <w:i/>
          <w:iCs w:val="0"/>
        </w:rPr>
        <w:t>s</w:t>
      </w:r>
      <w:r w:rsidRPr="006B24C0">
        <w:rPr>
          <w:i/>
          <w:iCs w:val="0"/>
        </w:rPr>
        <w:t xml:space="preserve"> </w:t>
      </w:r>
      <w:r w:rsidR="004B15BA" w:rsidRPr="006B24C0">
        <w:rPr>
          <w:i/>
          <w:iCs w:val="0"/>
        </w:rPr>
        <w:t>related to General Meetings and Resolutions Outside of Meetings</w:t>
      </w:r>
      <w:r w:rsidR="004B15BA" w:rsidRPr="006B24C0">
        <w:t>.</w:t>
      </w:r>
    </w:p>
    <w:p w14:paraId="50F6458C" w14:textId="428C0C1C" w:rsidR="00A43213" w:rsidRPr="006B24C0" w:rsidRDefault="005A4DE0" w:rsidP="00A43213">
      <w:pPr>
        <w:keepNext/>
        <w:keepLines/>
        <w:pBdr>
          <w:bottom w:val="single" w:sz="4" w:space="1" w:color="auto"/>
        </w:pBdr>
        <w:ind w:left="567" w:hanging="567"/>
        <w:rPr>
          <w:rFonts w:ascii="Calibri" w:hAnsi="Calibri" w:cs="Calibri"/>
          <w:b/>
          <w:bCs/>
        </w:rPr>
      </w:pPr>
      <w:r w:rsidRPr="006B24C0">
        <w:rPr>
          <w:rFonts w:ascii="Calibri" w:hAnsi="Calibri" w:cs="Calibri"/>
        </w:rPr>
        <w:t>10</w:t>
      </w:r>
      <w:r w:rsidR="00A43213" w:rsidRPr="006B24C0">
        <w:rPr>
          <w:rFonts w:ascii="Calibri" w:hAnsi="Calibri" w:cs="Calibri"/>
        </w:rPr>
        <w:t>.</w:t>
      </w:r>
      <w:r w:rsidR="00A43213" w:rsidRPr="006B24C0">
        <w:rPr>
          <w:rFonts w:ascii="Calibri" w:hAnsi="Calibri" w:cs="Calibri"/>
        </w:rPr>
        <w:tab/>
      </w:r>
      <w:r w:rsidR="00A43213" w:rsidRPr="006B24C0">
        <w:rPr>
          <w:rFonts w:ascii="Calibri" w:hAnsi="Calibri" w:cs="Calibri"/>
          <w:b/>
          <w:bCs/>
        </w:rPr>
        <w:t>Standing Orders</w:t>
      </w:r>
    </w:p>
    <w:p w14:paraId="58B57B85" w14:textId="3CDE3C5E" w:rsidR="00A43213" w:rsidRPr="006B24C0" w:rsidRDefault="000D6E1A" w:rsidP="00A43213">
      <w:pPr>
        <w:ind w:left="567" w:hanging="567"/>
        <w:rPr>
          <w:rFonts w:ascii="Calibri" w:hAnsi="Calibri" w:cs="Calibri"/>
        </w:rPr>
      </w:pPr>
      <w:r w:rsidRPr="006B24C0">
        <w:rPr>
          <w:rFonts w:ascii="Calibri" w:hAnsi="Calibri" w:cs="Calibri"/>
        </w:rPr>
        <w:t xml:space="preserve">10.1   </w:t>
      </w:r>
      <w:r w:rsidR="00A43213" w:rsidRPr="006B24C0">
        <w:rPr>
          <w:rFonts w:ascii="Calibri" w:hAnsi="Calibri" w:cs="Calibri"/>
        </w:rPr>
        <w:t>To the extent the TNZ Constitution does not provide for the procedure of General Meetings, the Standing Orders in Schedule</w:t>
      </w:r>
      <w:r w:rsidR="005A4DE0" w:rsidRPr="006B24C0">
        <w:rPr>
          <w:rFonts w:ascii="Calibri" w:hAnsi="Calibri" w:cs="Calibri"/>
        </w:rPr>
        <w:t xml:space="preserve"> 1</w:t>
      </w:r>
      <w:r w:rsidR="00A43213" w:rsidRPr="006B24C0">
        <w:rPr>
          <w:rFonts w:ascii="Calibri" w:hAnsi="Calibri" w:cs="Calibri"/>
        </w:rPr>
        <w:t xml:space="preserve"> shall apply.</w:t>
      </w:r>
    </w:p>
    <w:p w14:paraId="097C1FB1" w14:textId="1FB3D398" w:rsidR="004B15BA" w:rsidRPr="006B24C0" w:rsidRDefault="00A43213" w:rsidP="004B15BA">
      <w:pPr>
        <w:keepNext/>
        <w:keepLines/>
        <w:pBdr>
          <w:bottom w:val="single" w:sz="4" w:space="1" w:color="auto"/>
        </w:pBdr>
        <w:ind w:left="567" w:hanging="567"/>
        <w:rPr>
          <w:rFonts w:ascii="Calibri" w:hAnsi="Calibri" w:cs="Calibri"/>
          <w:b/>
          <w:bCs/>
        </w:rPr>
      </w:pPr>
      <w:r w:rsidRPr="006B24C0">
        <w:rPr>
          <w:rFonts w:ascii="Calibri" w:hAnsi="Calibri" w:cs="Calibri"/>
        </w:rPr>
        <w:t>1</w:t>
      </w:r>
      <w:r w:rsidR="005A4DE0" w:rsidRPr="006B24C0">
        <w:rPr>
          <w:rFonts w:ascii="Calibri" w:hAnsi="Calibri" w:cs="Calibri"/>
        </w:rPr>
        <w:t>1</w:t>
      </w:r>
      <w:r w:rsidR="004B15BA" w:rsidRPr="006B24C0">
        <w:rPr>
          <w:rFonts w:ascii="Calibri" w:hAnsi="Calibri" w:cs="Calibri"/>
        </w:rPr>
        <w:t>.</w:t>
      </w:r>
      <w:r w:rsidR="004B15BA" w:rsidRPr="006B24C0">
        <w:rPr>
          <w:rFonts w:ascii="Calibri" w:hAnsi="Calibri" w:cs="Calibri"/>
        </w:rPr>
        <w:tab/>
      </w:r>
      <w:r w:rsidR="004B15BA" w:rsidRPr="006B24C0">
        <w:rPr>
          <w:rFonts w:ascii="Calibri" w:hAnsi="Calibri" w:cs="Calibri"/>
          <w:b/>
          <w:bCs/>
        </w:rPr>
        <w:t>Proxies</w:t>
      </w:r>
    </w:p>
    <w:p w14:paraId="2227F1EC" w14:textId="54C66E40" w:rsidR="007F7A8D" w:rsidRPr="006B24C0" w:rsidRDefault="00A620F4" w:rsidP="00A620F4">
      <w:pPr>
        <w:rPr>
          <w:rFonts w:ascii="Calibri" w:hAnsi="Calibri" w:cs="Calibri"/>
          <w:i/>
          <w:iCs/>
        </w:rPr>
      </w:pPr>
      <w:r w:rsidRPr="006B24C0">
        <w:rPr>
          <w:rFonts w:ascii="Calibri" w:hAnsi="Calibri" w:cs="Calibri"/>
          <w:i/>
          <w:iCs/>
        </w:rPr>
        <w:t>Under Rule 46.8 proxies for voting</w:t>
      </w:r>
      <w:r w:rsidR="00111629" w:rsidRPr="006B24C0">
        <w:rPr>
          <w:rFonts w:ascii="Calibri" w:hAnsi="Calibri" w:cs="Calibri"/>
          <w:i/>
          <w:iCs/>
        </w:rPr>
        <w:t xml:space="preserve"> at General Meetings</w:t>
      </w:r>
      <w:r w:rsidRPr="006B24C0">
        <w:rPr>
          <w:rFonts w:ascii="Calibri" w:hAnsi="Calibri" w:cs="Calibri"/>
          <w:i/>
          <w:iCs/>
        </w:rPr>
        <w:t xml:space="preserve"> shall be given and notified in accordance with the TNZ Regulations. </w:t>
      </w:r>
    </w:p>
    <w:p w14:paraId="0488BA6B" w14:textId="61C4D8A4" w:rsidR="00103764" w:rsidRPr="006B24C0" w:rsidRDefault="00A620F4" w:rsidP="00103764">
      <w:pPr>
        <w:ind w:left="567" w:hanging="567"/>
        <w:rPr>
          <w:rFonts w:ascii="Calibri" w:hAnsi="Calibri" w:cs="Calibri"/>
        </w:rPr>
      </w:pPr>
      <w:r w:rsidRPr="006B24C0">
        <w:rPr>
          <w:rFonts w:ascii="Calibri" w:hAnsi="Calibri" w:cs="Calibri"/>
        </w:rPr>
        <w:t>11.1</w:t>
      </w:r>
      <w:r w:rsidRPr="006B24C0">
        <w:rPr>
          <w:rFonts w:ascii="Calibri" w:hAnsi="Calibri" w:cs="Calibri"/>
        </w:rPr>
        <w:tab/>
      </w:r>
      <w:r w:rsidR="00103764" w:rsidRPr="006B24C0">
        <w:rPr>
          <w:rFonts w:ascii="Calibri" w:hAnsi="Calibri" w:cs="Calibri"/>
        </w:rPr>
        <w:t xml:space="preserve">At the same time as the agenda for a General Meeting is notified </w:t>
      </w:r>
      <w:r w:rsidR="00111629" w:rsidRPr="006B24C0">
        <w:rPr>
          <w:rFonts w:ascii="Calibri" w:hAnsi="Calibri" w:cs="Calibri"/>
        </w:rPr>
        <w:t xml:space="preserve">to Voting Members </w:t>
      </w:r>
      <w:r w:rsidR="00103764" w:rsidRPr="006B24C0">
        <w:rPr>
          <w:rFonts w:ascii="Calibri" w:hAnsi="Calibri" w:cs="Calibri"/>
        </w:rPr>
        <w:t xml:space="preserve">(for an AGM under Rule 45.6 or an SGM under </w:t>
      </w:r>
      <w:r w:rsidR="00111629" w:rsidRPr="006B24C0">
        <w:rPr>
          <w:rFonts w:ascii="Calibri" w:hAnsi="Calibri" w:cs="Calibri"/>
        </w:rPr>
        <w:t xml:space="preserve">Rule </w:t>
      </w:r>
      <w:r w:rsidR="00103764" w:rsidRPr="006B24C0">
        <w:rPr>
          <w:rFonts w:ascii="Calibri" w:hAnsi="Calibri" w:cs="Calibri"/>
        </w:rPr>
        <w:t>45.9), the TNZ Chief Executive shall issue a proxy form for that meeting. The proxy form shall be in the form</w:t>
      </w:r>
      <w:r w:rsidR="00111629" w:rsidRPr="006B24C0">
        <w:rPr>
          <w:rFonts w:ascii="Calibri" w:hAnsi="Calibri" w:cs="Calibri"/>
        </w:rPr>
        <w:t>at</w:t>
      </w:r>
      <w:r w:rsidR="00103764" w:rsidRPr="006B24C0">
        <w:rPr>
          <w:rFonts w:ascii="Calibri" w:hAnsi="Calibri" w:cs="Calibri"/>
        </w:rPr>
        <w:t xml:space="preserve"> </w:t>
      </w:r>
      <w:r w:rsidR="00111629" w:rsidRPr="006B24C0">
        <w:rPr>
          <w:rFonts w:ascii="Calibri" w:hAnsi="Calibri" w:cs="Calibri"/>
        </w:rPr>
        <w:t>shown</w:t>
      </w:r>
      <w:r w:rsidR="00103764" w:rsidRPr="006B24C0">
        <w:rPr>
          <w:rFonts w:ascii="Calibri" w:hAnsi="Calibri" w:cs="Calibri"/>
        </w:rPr>
        <w:t xml:space="preserve"> in </w:t>
      </w:r>
      <w:r w:rsidR="00103764" w:rsidRPr="006B24C0">
        <w:rPr>
          <w:rFonts w:ascii="Calibri" w:hAnsi="Calibri" w:cs="Calibri"/>
          <w:b/>
          <w:bCs/>
        </w:rPr>
        <w:t xml:space="preserve">Schedule </w:t>
      </w:r>
      <w:r w:rsidR="008020F6" w:rsidRPr="006B24C0">
        <w:rPr>
          <w:rFonts w:ascii="Calibri" w:hAnsi="Calibri" w:cs="Calibri"/>
          <w:b/>
          <w:bCs/>
        </w:rPr>
        <w:t>2</w:t>
      </w:r>
      <w:r w:rsidR="00111629" w:rsidRPr="006B24C0">
        <w:rPr>
          <w:rFonts w:ascii="Calibri" w:hAnsi="Calibri" w:cs="Calibri"/>
        </w:rPr>
        <w:t xml:space="preserve"> and</w:t>
      </w:r>
      <w:r w:rsidR="00103764" w:rsidRPr="006B24C0">
        <w:rPr>
          <w:rFonts w:ascii="Calibri" w:hAnsi="Calibri" w:cs="Calibri"/>
        </w:rPr>
        <w:t xml:space="preserve"> completed with all the items of business for that meeting listed.</w:t>
      </w:r>
      <w:r w:rsidR="00111629" w:rsidRPr="006B24C0">
        <w:rPr>
          <w:rFonts w:ascii="Calibri" w:hAnsi="Calibri" w:cs="Calibri"/>
        </w:rPr>
        <w:t xml:space="preserve"> </w:t>
      </w:r>
    </w:p>
    <w:p w14:paraId="5072E852" w14:textId="44D7CC52" w:rsidR="00111629" w:rsidRPr="006B24C0" w:rsidRDefault="00103764" w:rsidP="00103764">
      <w:pPr>
        <w:ind w:left="567" w:hanging="567"/>
        <w:rPr>
          <w:rFonts w:ascii="Calibri" w:hAnsi="Calibri" w:cs="Calibri"/>
        </w:rPr>
      </w:pPr>
      <w:r w:rsidRPr="006B24C0">
        <w:rPr>
          <w:rFonts w:ascii="Calibri" w:hAnsi="Calibri" w:cs="Calibri"/>
        </w:rPr>
        <w:t>1</w:t>
      </w:r>
      <w:r w:rsidR="006A41D8" w:rsidRPr="006B24C0">
        <w:rPr>
          <w:rFonts w:ascii="Calibri" w:hAnsi="Calibri" w:cs="Calibri"/>
        </w:rPr>
        <w:t>1</w:t>
      </w:r>
      <w:r w:rsidRPr="006B24C0">
        <w:rPr>
          <w:rFonts w:ascii="Calibri" w:hAnsi="Calibri" w:cs="Calibri"/>
        </w:rPr>
        <w:t>.2</w:t>
      </w:r>
      <w:r w:rsidRPr="006B24C0">
        <w:rPr>
          <w:rFonts w:ascii="Calibri" w:hAnsi="Calibri" w:cs="Calibri"/>
        </w:rPr>
        <w:tab/>
        <w:t xml:space="preserve">If a Voting Member wishes to vote at a General Meeting by giving a proxy to another Voting Delegate, </w:t>
      </w:r>
      <w:r w:rsidR="00111629" w:rsidRPr="006B24C0">
        <w:rPr>
          <w:rFonts w:ascii="Calibri" w:hAnsi="Calibri" w:cs="Calibri"/>
        </w:rPr>
        <w:t>an authorised officer of the Voting Member</w:t>
      </w:r>
      <w:r w:rsidRPr="006B24C0">
        <w:rPr>
          <w:rFonts w:ascii="Calibri" w:hAnsi="Calibri" w:cs="Calibri"/>
        </w:rPr>
        <w:t xml:space="preserve"> must</w:t>
      </w:r>
      <w:r w:rsidR="00111629" w:rsidRPr="006B24C0">
        <w:rPr>
          <w:rFonts w:ascii="Calibri" w:hAnsi="Calibri" w:cs="Calibri"/>
        </w:rPr>
        <w:t>:</w:t>
      </w:r>
    </w:p>
    <w:p w14:paraId="251FE910" w14:textId="7DDF9BD6" w:rsidR="00111629" w:rsidRPr="006B24C0" w:rsidRDefault="00111629" w:rsidP="00111629">
      <w:pPr>
        <w:ind w:left="1134" w:hanging="567"/>
        <w:rPr>
          <w:rFonts w:ascii="Calibri" w:hAnsi="Calibri" w:cs="Calibri"/>
        </w:rPr>
      </w:pPr>
      <w:r w:rsidRPr="006B24C0">
        <w:rPr>
          <w:rFonts w:ascii="Calibri" w:hAnsi="Calibri" w:cs="Calibri"/>
        </w:rPr>
        <w:t>a.</w:t>
      </w:r>
      <w:r w:rsidRPr="006B24C0">
        <w:rPr>
          <w:rFonts w:ascii="Calibri" w:hAnsi="Calibri" w:cs="Calibri"/>
        </w:rPr>
        <w:tab/>
      </w:r>
      <w:r w:rsidR="00103764" w:rsidRPr="006B24C0">
        <w:rPr>
          <w:rFonts w:ascii="Calibri" w:hAnsi="Calibri" w:cs="Calibri"/>
        </w:rPr>
        <w:t>complete</w:t>
      </w:r>
      <w:r w:rsidRPr="006B24C0">
        <w:rPr>
          <w:rFonts w:ascii="Calibri" w:hAnsi="Calibri" w:cs="Calibri"/>
        </w:rPr>
        <w:t xml:space="preserve"> and sign</w:t>
      </w:r>
      <w:r w:rsidR="00103764" w:rsidRPr="006B24C0">
        <w:rPr>
          <w:rFonts w:ascii="Calibri" w:hAnsi="Calibri" w:cs="Calibri"/>
        </w:rPr>
        <w:t xml:space="preserve"> the </w:t>
      </w:r>
      <w:r w:rsidR="00ED2A55" w:rsidRPr="006B24C0">
        <w:rPr>
          <w:rFonts w:ascii="Calibri" w:hAnsi="Calibri" w:cs="Calibri"/>
        </w:rPr>
        <w:t>p</w:t>
      </w:r>
      <w:r w:rsidR="00103764" w:rsidRPr="006B24C0">
        <w:rPr>
          <w:rFonts w:ascii="Calibri" w:hAnsi="Calibri" w:cs="Calibri"/>
        </w:rPr>
        <w:t xml:space="preserve">roxy </w:t>
      </w:r>
      <w:r w:rsidR="00ED2A55" w:rsidRPr="006B24C0">
        <w:rPr>
          <w:rFonts w:ascii="Calibri" w:hAnsi="Calibri" w:cs="Calibri"/>
        </w:rPr>
        <w:t>f</w:t>
      </w:r>
      <w:r w:rsidR="00103764" w:rsidRPr="006B24C0">
        <w:rPr>
          <w:rFonts w:ascii="Calibri" w:hAnsi="Calibri" w:cs="Calibri"/>
        </w:rPr>
        <w:t>orm (notified</w:t>
      </w:r>
      <w:r w:rsidRPr="006B24C0">
        <w:rPr>
          <w:rFonts w:ascii="Calibri" w:hAnsi="Calibri" w:cs="Calibri"/>
        </w:rPr>
        <w:t xml:space="preserve"> under Clause 1</w:t>
      </w:r>
      <w:r w:rsidR="00BD420C" w:rsidRPr="006B24C0">
        <w:rPr>
          <w:rFonts w:ascii="Calibri" w:hAnsi="Calibri" w:cs="Calibri"/>
        </w:rPr>
        <w:t>0</w:t>
      </w:r>
      <w:r w:rsidRPr="006B24C0">
        <w:rPr>
          <w:rFonts w:ascii="Calibri" w:hAnsi="Calibri" w:cs="Calibri"/>
        </w:rPr>
        <w:t xml:space="preserve">.1) by indicating their vote on each item of business and for any election, the nominees (in ranked order) they wish to vote </w:t>
      </w:r>
      <w:proofErr w:type="gramStart"/>
      <w:r w:rsidRPr="006B24C0">
        <w:rPr>
          <w:rFonts w:ascii="Calibri" w:hAnsi="Calibri" w:cs="Calibri"/>
        </w:rPr>
        <w:t>for;</w:t>
      </w:r>
      <w:proofErr w:type="gramEnd"/>
      <w:r w:rsidRPr="006B24C0">
        <w:rPr>
          <w:rFonts w:ascii="Calibri" w:hAnsi="Calibri" w:cs="Calibri"/>
        </w:rPr>
        <w:t xml:space="preserve"> </w:t>
      </w:r>
    </w:p>
    <w:p w14:paraId="6CB692A5" w14:textId="02C30E32" w:rsidR="00111629" w:rsidRPr="006B24C0" w:rsidRDefault="00111629" w:rsidP="00111629">
      <w:pPr>
        <w:ind w:left="1134" w:hanging="567"/>
        <w:rPr>
          <w:rFonts w:ascii="Calibri" w:hAnsi="Calibri" w:cs="Calibri"/>
        </w:rPr>
      </w:pPr>
      <w:r w:rsidRPr="006B24C0">
        <w:rPr>
          <w:rFonts w:ascii="Calibri" w:hAnsi="Calibri" w:cs="Calibri"/>
        </w:rPr>
        <w:t>b.</w:t>
      </w:r>
      <w:r w:rsidRPr="006B24C0">
        <w:rPr>
          <w:rFonts w:ascii="Calibri" w:hAnsi="Calibri" w:cs="Calibri"/>
        </w:rPr>
        <w:tab/>
      </w:r>
      <w:proofErr w:type="gramStart"/>
      <w:r w:rsidRPr="006B24C0">
        <w:rPr>
          <w:rFonts w:ascii="Calibri" w:hAnsi="Calibri" w:cs="Calibri"/>
        </w:rPr>
        <w:t>have</w:t>
      </w:r>
      <w:proofErr w:type="gramEnd"/>
      <w:r w:rsidRPr="006B24C0">
        <w:rPr>
          <w:rFonts w:ascii="Calibri" w:hAnsi="Calibri" w:cs="Calibri"/>
        </w:rPr>
        <w:t xml:space="preserve"> the Voting Delegate who will be the proxy, complete and sign the form;</w:t>
      </w:r>
      <w:r w:rsidR="002364B2" w:rsidRPr="006B24C0">
        <w:rPr>
          <w:rFonts w:ascii="Calibri" w:hAnsi="Calibri" w:cs="Calibri"/>
        </w:rPr>
        <w:t xml:space="preserve"> and</w:t>
      </w:r>
    </w:p>
    <w:p w14:paraId="5E78C8E8" w14:textId="066A5BA1" w:rsidR="00A620F4" w:rsidRPr="006B24C0" w:rsidRDefault="00111629" w:rsidP="006B670D">
      <w:pPr>
        <w:ind w:left="1134" w:hanging="567"/>
        <w:rPr>
          <w:rFonts w:ascii="Calibri" w:hAnsi="Calibri" w:cs="Calibri"/>
        </w:rPr>
      </w:pPr>
      <w:r w:rsidRPr="006B24C0">
        <w:rPr>
          <w:rFonts w:ascii="Calibri" w:hAnsi="Calibri" w:cs="Calibri"/>
        </w:rPr>
        <w:t>c.</w:t>
      </w:r>
      <w:r w:rsidRPr="006B24C0">
        <w:rPr>
          <w:rFonts w:ascii="Calibri" w:hAnsi="Calibri" w:cs="Calibri"/>
        </w:rPr>
        <w:tab/>
      </w:r>
      <w:proofErr w:type="gramStart"/>
      <w:r w:rsidRPr="006B24C0">
        <w:rPr>
          <w:rFonts w:ascii="Calibri" w:hAnsi="Calibri" w:cs="Calibri"/>
        </w:rPr>
        <w:t>return</w:t>
      </w:r>
      <w:proofErr w:type="gramEnd"/>
      <w:r w:rsidRPr="006B24C0">
        <w:rPr>
          <w:rFonts w:ascii="Calibri" w:hAnsi="Calibri" w:cs="Calibri"/>
        </w:rPr>
        <w:t xml:space="preserve"> it </w:t>
      </w:r>
      <w:r w:rsidR="00103764" w:rsidRPr="006B24C0">
        <w:rPr>
          <w:rFonts w:ascii="Calibri" w:hAnsi="Calibri" w:cs="Calibri"/>
        </w:rPr>
        <w:t xml:space="preserve">to </w:t>
      </w:r>
      <w:r w:rsidRPr="006B24C0">
        <w:rPr>
          <w:rFonts w:ascii="Calibri" w:hAnsi="Calibri" w:cs="Calibri"/>
        </w:rPr>
        <w:t xml:space="preserve">the </w:t>
      </w:r>
      <w:r w:rsidR="008120AE" w:rsidRPr="006B24C0">
        <w:rPr>
          <w:rFonts w:ascii="Calibri" w:hAnsi="Calibri" w:cs="Calibri"/>
        </w:rPr>
        <w:t xml:space="preserve">scrutineer appointed by </w:t>
      </w:r>
      <w:r w:rsidR="00103764" w:rsidRPr="006B24C0">
        <w:rPr>
          <w:rFonts w:ascii="Calibri" w:hAnsi="Calibri" w:cs="Calibri"/>
        </w:rPr>
        <w:t xml:space="preserve">TNZ </w:t>
      </w:r>
      <w:r w:rsidR="008120AE" w:rsidRPr="006B24C0">
        <w:rPr>
          <w:rFonts w:ascii="Calibri" w:hAnsi="Calibri" w:cs="Calibri"/>
        </w:rPr>
        <w:t xml:space="preserve">for the meeting, </w:t>
      </w:r>
      <w:r w:rsidRPr="006B24C0">
        <w:rPr>
          <w:rFonts w:ascii="Calibri" w:hAnsi="Calibri" w:cs="Calibri"/>
        </w:rPr>
        <w:t>by no later than one (1) hour prior to the scheduled start of the meeting.</w:t>
      </w:r>
      <w:r w:rsidR="00103764" w:rsidRPr="006B24C0">
        <w:rPr>
          <w:rFonts w:ascii="Calibri" w:hAnsi="Calibri" w:cs="Calibri"/>
        </w:rPr>
        <w:t xml:space="preserve"> </w:t>
      </w:r>
    </w:p>
    <w:p w14:paraId="086D9447" w14:textId="77777777" w:rsidR="0091338F" w:rsidRPr="006B24C0" w:rsidRDefault="0091338F" w:rsidP="006B670D">
      <w:pPr>
        <w:ind w:left="1134" w:hanging="567"/>
        <w:rPr>
          <w:rFonts w:ascii="Calibri" w:hAnsi="Calibri" w:cs="Calibri"/>
        </w:rPr>
      </w:pPr>
    </w:p>
    <w:p w14:paraId="7E10E79C" w14:textId="3D73D6A7" w:rsidR="00111629" w:rsidRPr="006B24C0" w:rsidRDefault="00111629" w:rsidP="006B670D">
      <w:pPr>
        <w:ind w:left="567" w:hanging="567"/>
        <w:rPr>
          <w:rFonts w:ascii="Calibri" w:hAnsi="Calibri" w:cs="Calibri"/>
        </w:rPr>
      </w:pPr>
      <w:r w:rsidRPr="006B24C0">
        <w:rPr>
          <w:rFonts w:ascii="Calibri" w:hAnsi="Calibri" w:cs="Calibri"/>
        </w:rPr>
        <w:t>1</w:t>
      </w:r>
      <w:r w:rsidR="006A41D8" w:rsidRPr="006B24C0">
        <w:rPr>
          <w:rFonts w:ascii="Calibri" w:hAnsi="Calibri" w:cs="Calibri"/>
        </w:rPr>
        <w:t>1</w:t>
      </w:r>
      <w:r w:rsidRPr="006B24C0">
        <w:rPr>
          <w:rFonts w:ascii="Calibri" w:hAnsi="Calibri" w:cs="Calibri"/>
        </w:rPr>
        <w:t>.3</w:t>
      </w:r>
      <w:r w:rsidRPr="006B24C0">
        <w:rPr>
          <w:rFonts w:ascii="Calibri" w:hAnsi="Calibri" w:cs="Calibri"/>
        </w:rPr>
        <w:tab/>
        <w:t>A proxy form which is not completed in accordance with Clause 1</w:t>
      </w:r>
      <w:r w:rsidR="008B5B44" w:rsidRPr="006B24C0">
        <w:rPr>
          <w:rFonts w:ascii="Calibri" w:hAnsi="Calibri" w:cs="Calibri"/>
        </w:rPr>
        <w:t>1</w:t>
      </w:r>
      <w:r w:rsidRPr="006B24C0">
        <w:rPr>
          <w:rFonts w:ascii="Calibri" w:hAnsi="Calibri" w:cs="Calibri"/>
        </w:rPr>
        <w:t xml:space="preserve">.2 will not be a valid proxy. The </w:t>
      </w:r>
      <w:r w:rsidR="00D92B8B" w:rsidRPr="006B24C0">
        <w:rPr>
          <w:rFonts w:ascii="Calibri" w:hAnsi="Calibri" w:cs="Calibri"/>
        </w:rPr>
        <w:t>Scrutineer</w:t>
      </w:r>
      <w:r w:rsidRPr="006B24C0">
        <w:rPr>
          <w:rFonts w:ascii="Calibri" w:hAnsi="Calibri" w:cs="Calibri"/>
        </w:rPr>
        <w:t xml:space="preserve"> should, if practicable, inform the Voting Member if their proxy form is not valid so they can complete a valid one.</w:t>
      </w:r>
    </w:p>
    <w:p w14:paraId="74F6B909" w14:textId="07500D70" w:rsidR="00111629" w:rsidRPr="006B24C0" w:rsidRDefault="00111629" w:rsidP="006B670D">
      <w:pPr>
        <w:ind w:left="567" w:hanging="567"/>
        <w:rPr>
          <w:rFonts w:ascii="Calibri" w:hAnsi="Calibri" w:cs="Calibri"/>
        </w:rPr>
      </w:pPr>
      <w:r w:rsidRPr="006B24C0">
        <w:rPr>
          <w:rFonts w:ascii="Calibri" w:hAnsi="Calibri" w:cs="Calibri"/>
        </w:rPr>
        <w:t>1</w:t>
      </w:r>
      <w:r w:rsidR="006A41D8" w:rsidRPr="006B24C0">
        <w:rPr>
          <w:rFonts w:ascii="Calibri" w:hAnsi="Calibri" w:cs="Calibri"/>
        </w:rPr>
        <w:t>1</w:t>
      </w:r>
      <w:r w:rsidRPr="006B24C0">
        <w:rPr>
          <w:rFonts w:ascii="Calibri" w:hAnsi="Calibri" w:cs="Calibri"/>
        </w:rPr>
        <w:t>.4</w:t>
      </w:r>
      <w:r w:rsidRPr="006B24C0">
        <w:rPr>
          <w:rFonts w:ascii="Calibri" w:hAnsi="Calibri" w:cs="Calibri"/>
        </w:rPr>
        <w:tab/>
        <w:t xml:space="preserve">The </w:t>
      </w:r>
      <w:r w:rsidR="00542B9D" w:rsidRPr="006B24C0">
        <w:rPr>
          <w:rFonts w:ascii="Calibri" w:hAnsi="Calibri" w:cs="Calibri"/>
        </w:rPr>
        <w:t>Scrutineer</w:t>
      </w:r>
      <w:r w:rsidRPr="006B24C0">
        <w:rPr>
          <w:rFonts w:ascii="Calibri" w:hAnsi="Calibri" w:cs="Calibri"/>
        </w:rPr>
        <w:t xml:space="preserve"> shall </w:t>
      </w:r>
      <w:r w:rsidR="00E343D8" w:rsidRPr="006B24C0">
        <w:rPr>
          <w:rFonts w:ascii="Calibri" w:hAnsi="Calibri" w:cs="Calibri"/>
        </w:rPr>
        <w:t xml:space="preserve">advise the </w:t>
      </w:r>
      <w:r w:rsidR="001A713A" w:rsidRPr="006B24C0">
        <w:rPr>
          <w:rFonts w:ascii="Calibri" w:hAnsi="Calibri" w:cs="Calibri"/>
        </w:rPr>
        <w:t>Chair</w:t>
      </w:r>
      <w:r w:rsidRPr="006B24C0">
        <w:rPr>
          <w:rFonts w:ascii="Calibri" w:hAnsi="Calibri" w:cs="Calibri"/>
        </w:rPr>
        <w:t xml:space="preserve"> prior to the commenc</w:t>
      </w:r>
      <w:r w:rsidR="00E343D8" w:rsidRPr="006B24C0">
        <w:rPr>
          <w:rFonts w:ascii="Calibri" w:hAnsi="Calibri" w:cs="Calibri"/>
        </w:rPr>
        <w:t xml:space="preserve">ement of the meeting </w:t>
      </w:r>
      <w:r w:rsidRPr="006B24C0">
        <w:rPr>
          <w:rFonts w:ascii="Calibri" w:hAnsi="Calibri" w:cs="Calibri"/>
        </w:rPr>
        <w:t xml:space="preserve">of the proxies received including which Voting Delegates are proxies for which Voting Members. The </w:t>
      </w:r>
      <w:r w:rsidR="001A713A" w:rsidRPr="006B24C0">
        <w:rPr>
          <w:rFonts w:ascii="Calibri" w:hAnsi="Calibri" w:cs="Calibri"/>
        </w:rPr>
        <w:t>Chair</w:t>
      </w:r>
      <w:r w:rsidRPr="006B24C0">
        <w:rPr>
          <w:rFonts w:ascii="Calibri" w:hAnsi="Calibri" w:cs="Calibri"/>
        </w:rPr>
        <w:t xml:space="preserve"> shall </w:t>
      </w:r>
      <w:r w:rsidR="00E343D8" w:rsidRPr="006B24C0">
        <w:rPr>
          <w:rFonts w:ascii="Calibri" w:hAnsi="Calibri" w:cs="Calibri"/>
        </w:rPr>
        <w:t>inform the meeting accordingly</w:t>
      </w:r>
      <w:r w:rsidRPr="006B24C0">
        <w:rPr>
          <w:rFonts w:ascii="Calibri" w:hAnsi="Calibri" w:cs="Calibri"/>
        </w:rPr>
        <w:t>.</w:t>
      </w:r>
    </w:p>
    <w:p w14:paraId="21087C13" w14:textId="498FA516" w:rsidR="00111629" w:rsidRPr="006B24C0" w:rsidRDefault="00111629" w:rsidP="006B670D">
      <w:pPr>
        <w:ind w:left="567" w:hanging="567"/>
        <w:rPr>
          <w:rFonts w:ascii="Calibri" w:hAnsi="Calibri" w:cs="Calibri"/>
        </w:rPr>
      </w:pPr>
      <w:r w:rsidRPr="006B24C0">
        <w:rPr>
          <w:rFonts w:ascii="Calibri" w:hAnsi="Calibri" w:cs="Calibri"/>
        </w:rPr>
        <w:t>1</w:t>
      </w:r>
      <w:r w:rsidR="006A41D8" w:rsidRPr="006B24C0">
        <w:rPr>
          <w:rFonts w:ascii="Calibri" w:hAnsi="Calibri" w:cs="Calibri"/>
        </w:rPr>
        <w:t>1</w:t>
      </w:r>
      <w:r w:rsidRPr="006B24C0">
        <w:rPr>
          <w:rFonts w:ascii="Calibri" w:hAnsi="Calibri" w:cs="Calibri"/>
        </w:rPr>
        <w:t>.5</w:t>
      </w:r>
      <w:r w:rsidRPr="006B24C0">
        <w:rPr>
          <w:rFonts w:ascii="Calibri" w:hAnsi="Calibri" w:cs="Calibri"/>
        </w:rPr>
        <w:tab/>
        <w:t xml:space="preserve">Proxies may only be given for </w:t>
      </w:r>
      <w:proofErr w:type="gramStart"/>
      <w:r w:rsidRPr="006B24C0">
        <w:rPr>
          <w:rFonts w:ascii="Calibri" w:hAnsi="Calibri" w:cs="Calibri"/>
        </w:rPr>
        <w:t>all of</w:t>
      </w:r>
      <w:proofErr w:type="gramEnd"/>
      <w:r w:rsidRPr="006B24C0">
        <w:rPr>
          <w:rFonts w:ascii="Calibri" w:hAnsi="Calibri" w:cs="Calibri"/>
        </w:rPr>
        <w:t xml:space="preserve"> </w:t>
      </w:r>
      <w:r w:rsidR="003B4CF5" w:rsidRPr="006B24C0">
        <w:rPr>
          <w:rFonts w:ascii="Calibri" w:hAnsi="Calibri" w:cs="Calibri"/>
        </w:rPr>
        <w:t xml:space="preserve">the business of </w:t>
      </w:r>
      <w:r w:rsidRPr="006B24C0">
        <w:rPr>
          <w:rFonts w:ascii="Calibri" w:hAnsi="Calibri" w:cs="Calibri"/>
        </w:rPr>
        <w:t>a general meeting and cannot be given for single items of business</w:t>
      </w:r>
      <w:r w:rsidR="00177829" w:rsidRPr="006B24C0">
        <w:rPr>
          <w:rFonts w:ascii="Calibri" w:hAnsi="Calibri" w:cs="Calibri"/>
        </w:rPr>
        <w:t xml:space="preserve"> within a meeting</w:t>
      </w:r>
      <w:r w:rsidRPr="006B24C0">
        <w:rPr>
          <w:rFonts w:ascii="Calibri" w:hAnsi="Calibri" w:cs="Calibri"/>
        </w:rPr>
        <w:t>.</w:t>
      </w:r>
    </w:p>
    <w:p w14:paraId="5E8E8A03" w14:textId="68E16D45" w:rsidR="004B15BA" w:rsidRPr="006B24C0" w:rsidRDefault="004B15BA" w:rsidP="004B15BA">
      <w:pPr>
        <w:keepNext/>
        <w:keepLines/>
        <w:pBdr>
          <w:bottom w:val="single" w:sz="4" w:space="1" w:color="auto"/>
        </w:pBdr>
        <w:ind w:left="567" w:hanging="567"/>
        <w:rPr>
          <w:rFonts w:ascii="Calibri" w:hAnsi="Calibri" w:cs="Calibri"/>
          <w:b/>
          <w:bCs/>
        </w:rPr>
      </w:pPr>
      <w:r w:rsidRPr="006B24C0">
        <w:rPr>
          <w:rFonts w:ascii="Calibri" w:hAnsi="Calibri" w:cs="Calibri"/>
        </w:rPr>
        <w:lastRenderedPageBreak/>
        <w:t>1</w:t>
      </w:r>
      <w:r w:rsidR="00A43213" w:rsidRPr="006B24C0">
        <w:rPr>
          <w:rFonts w:ascii="Calibri" w:hAnsi="Calibri" w:cs="Calibri"/>
        </w:rPr>
        <w:t>2</w:t>
      </w:r>
      <w:r w:rsidRPr="006B24C0">
        <w:rPr>
          <w:rFonts w:ascii="Calibri" w:hAnsi="Calibri" w:cs="Calibri"/>
        </w:rPr>
        <w:t>.</w:t>
      </w:r>
      <w:r w:rsidRPr="006B24C0">
        <w:rPr>
          <w:rFonts w:ascii="Calibri" w:hAnsi="Calibri" w:cs="Calibri"/>
        </w:rPr>
        <w:tab/>
      </w:r>
      <w:r w:rsidRPr="006B24C0">
        <w:rPr>
          <w:rFonts w:ascii="Calibri" w:hAnsi="Calibri" w:cs="Calibri"/>
          <w:b/>
          <w:bCs/>
        </w:rPr>
        <w:t>Electronic Voting</w:t>
      </w:r>
    </w:p>
    <w:p w14:paraId="0D96BD9A" w14:textId="73304CB0" w:rsidR="006B670D" w:rsidRPr="006B24C0" w:rsidRDefault="006B670D" w:rsidP="006B670D">
      <w:pPr>
        <w:keepNext/>
        <w:keepLines/>
        <w:tabs>
          <w:tab w:val="left" w:pos="3828"/>
        </w:tabs>
        <w:rPr>
          <w:rFonts w:ascii="Calibri" w:hAnsi="Calibri" w:cs="Calibri"/>
          <w:b/>
          <w:bCs/>
          <w:i/>
          <w:iCs/>
        </w:rPr>
      </w:pPr>
      <w:r w:rsidRPr="006B24C0">
        <w:rPr>
          <w:rFonts w:ascii="Calibri" w:hAnsi="Calibri" w:cs="Calibri"/>
          <w:i/>
          <w:iCs/>
        </w:rPr>
        <w:t xml:space="preserve">Under Rule 66.1, </w:t>
      </w:r>
      <w:r w:rsidRPr="006B24C0">
        <w:rPr>
          <w:rFonts w:ascii="Calibri" w:hAnsi="Calibri" w:cs="Calibri"/>
          <w:b/>
          <w:bCs/>
          <w:i/>
          <w:iCs/>
        </w:rPr>
        <w:t>Electronic Voting</w:t>
      </w:r>
      <w:r w:rsidRPr="006B24C0">
        <w:rPr>
          <w:rFonts w:ascii="Calibri" w:hAnsi="Calibri" w:cs="Calibri"/>
          <w:i/>
          <w:iCs/>
        </w:rPr>
        <w:t xml:space="preserve"> </w:t>
      </w:r>
      <w:bookmarkStart w:id="14" w:name="_Hlk177027372"/>
      <w:r w:rsidRPr="006B24C0">
        <w:rPr>
          <w:rFonts w:ascii="Calibri" w:hAnsi="Calibri" w:cs="Calibri"/>
          <w:i/>
          <w:iCs/>
        </w:rPr>
        <w:t>means a method of voting at General Meetings (where an individual entitled to vote is present using technology under Rule 45.3a(ii) or Rule 45.3(iii)) or for Resolutions Outside of Meetings. An Electronic Vote means a vote made</w:t>
      </w:r>
      <w:bookmarkStart w:id="15" w:name="_Hlk179465327"/>
      <w:r w:rsidRPr="006B24C0">
        <w:rPr>
          <w:rFonts w:ascii="Calibri" w:hAnsi="Calibri" w:cs="Calibri"/>
          <w:i/>
          <w:iCs/>
        </w:rPr>
        <w:t xml:space="preserve"> by email </w:t>
      </w:r>
      <w:bookmarkEnd w:id="15"/>
      <w:r w:rsidRPr="006B24C0">
        <w:rPr>
          <w:rFonts w:ascii="Calibri" w:hAnsi="Calibri" w:cs="Calibri"/>
          <w:i/>
          <w:iCs/>
        </w:rPr>
        <w:t>or an online or electronic process, in the manner, prescribed by the TNZ Board, and received by the Scrutineers by email, online or electronically at the specified address.</w:t>
      </w:r>
    </w:p>
    <w:bookmarkEnd w:id="14"/>
    <w:p w14:paraId="22602C41" w14:textId="42EB5015" w:rsidR="004B15BA" w:rsidRPr="006B24C0" w:rsidRDefault="006B670D" w:rsidP="00CD697C">
      <w:pPr>
        <w:ind w:left="567" w:hanging="567"/>
        <w:rPr>
          <w:rFonts w:ascii="Calibri" w:hAnsi="Calibri" w:cs="Calibri"/>
        </w:rPr>
      </w:pPr>
      <w:r w:rsidRPr="006B24C0">
        <w:rPr>
          <w:rFonts w:ascii="Calibri" w:hAnsi="Calibri" w:cs="Calibri"/>
        </w:rPr>
        <w:t>12</w:t>
      </w:r>
      <w:r w:rsidR="004B15BA" w:rsidRPr="006B24C0">
        <w:rPr>
          <w:rFonts w:ascii="Calibri" w:hAnsi="Calibri" w:cs="Calibri"/>
        </w:rPr>
        <w:t>.1</w:t>
      </w:r>
      <w:r w:rsidR="004B15BA" w:rsidRPr="006B24C0">
        <w:rPr>
          <w:rFonts w:ascii="Calibri" w:hAnsi="Calibri" w:cs="Calibri"/>
        </w:rPr>
        <w:tab/>
      </w:r>
      <w:r w:rsidRPr="006B24C0">
        <w:rPr>
          <w:rFonts w:ascii="Calibri" w:hAnsi="Calibri" w:cs="Calibri"/>
        </w:rPr>
        <w:t>Where a General Meeting is held solely with Delegates and other attendees (entitled to attend) being physically present together at the same time and place (under Rule 45.3ai)</w:t>
      </w:r>
      <w:r w:rsidR="000C7B04" w:rsidRPr="006B24C0">
        <w:rPr>
          <w:rFonts w:ascii="Calibri" w:hAnsi="Calibri" w:cs="Calibri"/>
        </w:rPr>
        <w:t xml:space="preserve"> manual voting papers will usually be used. However </w:t>
      </w:r>
      <w:r w:rsidRPr="006B24C0">
        <w:rPr>
          <w:rFonts w:ascii="Calibri" w:hAnsi="Calibri" w:cs="Calibri"/>
        </w:rPr>
        <w:t xml:space="preserve">electronic voting may be used where a </w:t>
      </w:r>
      <w:r w:rsidR="00896B41" w:rsidRPr="006B24C0">
        <w:rPr>
          <w:rFonts w:ascii="Calibri" w:hAnsi="Calibri" w:cs="Calibri"/>
        </w:rPr>
        <w:t xml:space="preserve">verified </w:t>
      </w:r>
      <w:r w:rsidRPr="006B24C0">
        <w:rPr>
          <w:rFonts w:ascii="Calibri" w:hAnsi="Calibri" w:cs="Calibri"/>
        </w:rPr>
        <w:t xml:space="preserve">electronic voting system is in place for all Voting Delegates to vote at the meeting. </w:t>
      </w:r>
    </w:p>
    <w:p w14:paraId="5CC63521" w14:textId="45C532D1" w:rsidR="006B670D" w:rsidRPr="006B24C0" w:rsidRDefault="006B670D" w:rsidP="00CD697C">
      <w:pPr>
        <w:ind w:left="567" w:hanging="567"/>
        <w:rPr>
          <w:rFonts w:ascii="Calibri" w:hAnsi="Calibri" w:cs="Calibri"/>
        </w:rPr>
      </w:pPr>
      <w:r w:rsidRPr="006B24C0">
        <w:rPr>
          <w:rFonts w:ascii="Calibri" w:hAnsi="Calibri" w:cs="Calibri"/>
        </w:rPr>
        <w:t>12.2</w:t>
      </w:r>
      <w:r w:rsidRPr="006B24C0">
        <w:rPr>
          <w:rFonts w:ascii="Calibri" w:hAnsi="Calibri" w:cs="Calibri"/>
        </w:rPr>
        <w:tab/>
        <w:t xml:space="preserve">Where a General Meeting is held solely by means of Delegates and other attendees (entitled to attend) participating in the meeting using online or other electronic means (under Rule 45.3aii), </w:t>
      </w:r>
      <w:r w:rsidR="00656210" w:rsidRPr="006B24C0">
        <w:rPr>
          <w:rFonts w:ascii="Calibri" w:hAnsi="Calibri" w:cs="Calibri"/>
        </w:rPr>
        <w:t>E</w:t>
      </w:r>
      <w:r w:rsidRPr="006B24C0">
        <w:rPr>
          <w:rFonts w:ascii="Calibri" w:hAnsi="Calibri" w:cs="Calibri"/>
        </w:rPr>
        <w:t xml:space="preserve">lectronic </w:t>
      </w:r>
      <w:r w:rsidR="00656210" w:rsidRPr="006B24C0">
        <w:rPr>
          <w:rFonts w:ascii="Calibri" w:hAnsi="Calibri" w:cs="Calibri"/>
        </w:rPr>
        <w:t>V</w:t>
      </w:r>
      <w:r w:rsidRPr="006B24C0">
        <w:rPr>
          <w:rFonts w:ascii="Calibri" w:hAnsi="Calibri" w:cs="Calibri"/>
        </w:rPr>
        <w:t>oting shall either be a</w:t>
      </w:r>
      <w:r w:rsidR="000C7B04" w:rsidRPr="006B24C0">
        <w:rPr>
          <w:rFonts w:ascii="Calibri" w:hAnsi="Calibri" w:cs="Calibri"/>
        </w:rPr>
        <w:t>n online or digital</w:t>
      </w:r>
      <w:r w:rsidRPr="006B24C0">
        <w:rPr>
          <w:rFonts w:ascii="Calibri" w:hAnsi="Calibri" w:cs="Calibri"/>
        </w:rPr>
        <w:t xml:space="preserve"> platform designated for that purpose </w:t>
      </w:r>
      <w:r w:rsidR="000C7B04" w:rsidRPr="006B24C0">
        <w:rPr>
          <w:rFonts w:ascii="Calibri" w:hAnsi="Calibri" w:cs="Calibri"/>
        </w:rPr>
        <w:t xml:space="preserve">by TNZ </w:t>
      </w:r>
      <w:r w:rsidRPr="006B24C0">
        <w:rPr>
          <w:rFonts w:ascii="Calibri" w:hAnsi="Calibri" w:cs="Calibri"/>
        </w:rPr>
        <w:t xml:space="preserve">or </w:t>
      </w:r>
      <w:r w:rsidR="000C7B04" w:rsidRPr="006B24C0">
        <w:rPr>
          <w:rFonts w:ascii="Calibri" w:hAnsi="Calibri" w:cs="Calibri"/>
        </w:rPr>
        <w:t xml:space="preserve">by </w:t>
      </w:r>
      <w:r w:rsidRPr="006B24C0">
        <w:rPr>
          <w:rFonts w:ascii="Calibri" w:hAnsi="Calibri" w:cs="Calibri"/>
        </w:rPr>
        <w:t xml:space="preserve">email communication </w:t>
      </w:r>
      <w:r w:rsidR="000C7B04" w:rsidRPr="006B24C0">
        <w:rPr>
          <w:rFonts w:ascii="Calibri" w:hAnsi="Calibri" w:cs="Calibri"/>
        </w:rPr>
        <w:t xml:space="preserve">by Voting Delegates to </w:t>
      </w:r>
      <w:r w:rsidRPr="006B24C0">
        <w:rPr>
          <w:rFonts w:ascii="Calibri" w:hAnsi="Calibri" w:cs="Calibri"/>
        </w:rPr>
        <w:t>a</w:t>
      </w:r>
      <w:r w:rsidR="000C7B04" w:rsidRPr="006B24C0">
        <w:rPr>
          <w:rFonts w:ascii="Calibri" w:hAnsi="Calibri" w:cs="Calibri"/>
        </w:rPr>
        <w:t>n email address specified by TNZ</w:t>
      </w:r>
      <w:r w:rsidRPr="006B24C0">
        <w:rPr>
          <w:rFonts w:ascii="Calibri" w:hAnsi="Calibri" w:cs="Calibri"/>
        </w:rPr>
        <w:t xml:space="preserve">. </w:t>
      </w:r>
      <w:r w:rsidR="000C7B04" w:rsidRPr="006B24C0">
        <w:rPr>
          <w:rFonts w:ascii="Calibri" w:hAnsi="Calibri" w:cs="Calibri"/>
        </w:rPr>
        <w:t xml:space="preserve"> </w:t>
      </w:r>
    </w:p>
    <w:p w14:paraId="6DBA664C" w14:textId="671DB60A" w:rsidR="006B670D" w:rsidRPr="006B24C0" w:rsidRDefault="006B670D" w:rsidP="00CD697C">
      <w:pPr>
        <w:ind w:left="567" w:hanging="567"/>
        <w:rPr>
          <w:rFonts w:ascii="Calibri" w:hAnsi="Calibri" w:cs="Calibri"/>
        </w:rPr>
      </w:pPr>
      <w:r w:rsidRPr="006B24C0">
        <w:rPr>
          <w:rFonts w:ascii="Calibri" w:hAnsi="Calibri" w:cs="Calibri"/>
        </w:rPr>
        <w:t>12.3</w:t>
      </w:r>
      <w:r w:rsidRPr="006B24C0">
        <w:rPr>
          <w:rFonts w:ascii="Calibri" w:hAnsi="Calibri" w:cs="Calibri"/>
        </w:rPr>
        <w:tab/>
        <w:t xml:space="preserve">Where a General Meeting is held by way of a combination of methods of meeting (under Rule 45.3ai and Rule 45.3aii), </w:t>
      </w:r>
      <w:r w:rsidR="001658F8" w:rsidRPr="006B24C0">
        <w:rPr>
          <w:rFonts w:ascii="Calibri" w:hAnsi="Calibri" w:cs="Calibri"/>
        </w:rPr>
        <w:t>E</w:t>
      </w:r>
      <w:r w:rsidRPr="006B24C0">
        <w:rPr>
          <w:rFonts w:ascii="Calibri" w:hAnsi="Calibri" w:cs="Calibri"/>
        </w:rPr>
        <w:t xml:space="preserve">lectronic </w:t>
      </w:r>
      <w:r w:rsidR="001658F8" w:rsidRPr="006B24C0">
        <w:rPr>
          <w:rFonts w:ascii="Calibri" w:hAnsi="Calibri" w:cs="Calibri"/>
        </w:rPr>
        <w:t>V</w:t>
      </w:r>
      <w:r w:rsidRPr="006B24C0">
        <w:rPr>
          <w:rFonts w:ascii="Calibri" w:hAnsi="Calibri" w:cs="Calibri"/>
        </w:rPr>
        <w:t xml:space="preserve">oting may be </w:t>
      </w:r>
      <w:r w:rsidR="000C7B04" w:rsidRPr="006B24C0">
        <w:rPr>
          <w:rFonts w:ascii="Calibri" w:hAnsi="Calibri" w:cs="Calibri"/>
        </w:rPr>
        <w:t xml:space="preserve">undertaken by either or </w:t>
      </w:r>
      <w:proofErr w:type="gramStart"/>
      <w:r w:rsidR="000C7B04" w:rsidRPr="006B24C0">
        <w:rPr>
          <w:rFonts w:ascii="Calibri" w:hAnsi="Calibri" w:cs="Calibri"/>
        </w:rPr>
        <w:t>both of the means</w:t>
      </w:r>
      <w:proofErr w:type="gramEnd"/>
      <w:r w:rsidR="000C7B04" w:rsidRPr="006B24C0">
        <w:rPr>
          <w:rFonts w:ascii="Calibri" w:hAnsi="Calibri" w:cs="Calibri"/>
        </w:rPr>
        <w:t xml:space="preserve"> stated in </w:t>
      </w:r>
      <w:r w:rsidR="00CD2DFD" w:rsidRPr="006B24C0">
        <w:rPr>
          <w:rFonts w:ascii="Calibri" w:hAnsi="Calibri" w:cs="Calibri"/>
        </w:rPr>
        <w:t>Clause</w:t>
      </w:r>
      <w:r w:rsidR="000C7B04" w:rsidRPr="006B24C0">
        <w:rPr>
          <w:rFonts w:ascii="Calibri" w:hAnsi="Calibri" w:cs="Calibri"/>
        </w:rPr>
        <w:t>s 12.1 and 12.2.</w:t>
      </w:r>
    </w:p>
    <w:p w14:paraId="6981B753" w14:textId="7FCA9D99" w:rsidR="006B670D" w:rsidRPr="006B24C0" w:rsidRDefault="006B670D" w:rsidP="00CD697C">
      <w:pPr>
        <w:ind w:left="567" w:hanging="567"/>
        <w:rPr>
          <w:rFonts w:ascii="Calibri" w:hAnsi="Calibri" w:cs="Calibri"/>
        </w:rPr>
      </w:pPr>
      <w:r w:rsidRPr="006B24C0">
        <w:rPr>
          <w:rFonts w:ascii="Calibri" w:hAnsi="Calibri" w:cs="Calibri"/>
        </w:rPr>
        <w:t>12.</w:t>
      </w:r>
      <w:r w:rsidR="006A41D8" w:rsidRPr="006B24C0">
        <w:rPr>
          <w:rFonts w:ascii="Calibri" w:hAnsi="Calibri" w:cs="Calibri"/>
        </w:rPr>
        <w:t>4</w:t>
      </w:r>
      <w:r w:rsidRPr="006B24C0">
        <w:rPr>
          <w:rFonts w:ascii="Calibri" w:hAnsi="Calibri" w:cs="Calibri"/>
        </w:rPr>
        <w:tab/>
      </w:r>
      <w:r w:rsidR="000C7B04" w:rsidRPr="006B24C0">
        <w:rPr>
          <w:rFonts w:ascii="Calibri" w:hAnsi="Calibri" w:cs="Calibri"/>
        </w:rPr>
        <w:t xml:space="preserve">At the same time as the agenda for a General Meeting is notified to Voting Members (for an AGM under Rule 45.6 or an SGM under Rule 45.9), the TNZ Chief Executive shall notify them if any </w:t>
      </w:r>
      <w:r w:rsidR="00761530" w:rsidRPr="006B24C0">
        <w:rPr>
          <w:rFonts w:ascii="Calibri" w:hAnsi="Calibri" w:cs="Calibri"/>
        </w:rPr>
        <w:t>E</w:t>
      </w:r>
      <w:r w:rsidR="000C7B04" w:rsidRPr="006B24C0">
        <w:rPr>
          <w:rFonts w:ascii="Calibri" w:hAnsi="Calibri" w:cs="Calibri"/>
        </w:rPr>
        <w:t xml:space="preserve">lectronic </w:t>
      </w:r>
      <w:r w:rsidR="00761530" w:rsidRPr="006B24C0">
        <w:rPr>
          <w:rFonts w:ascii="Calibri" w:hAnsi="Calibri" w:cs="Calibri"/>
        </w:rPr>
        <w:t>V</w:t>
      </w:r>
      <w:r w:rsidR="000C7B04" w:rsidRPr="006B24C0">
        <w:rPr>
          <w:rFonts w:ascii="Calibri" w:hAnsi="Calibri" w:cs="Calibri"/>
        </w:rPr>
        <w:t xml:space="preserve">oting will be used at </w:t>
      </w:r>
      <w:r w:rsidR="00F91372" w:rsidRPr="006B24C0">
        <w:rPr>
          <w:rFonts w:ascii="Calibri" w:hAnsi="Calibri" w:cs="Calibri"/>
        </w:rPr>
        <w:t>the</w:t>
      </w:r>
      <w:r w:rsidR="000C7B04" w:rsidRPr="006B24C0">
        <w:rPr>
          <w:rFonts w:ascii="Calibri" w:hAnsi="Calibri" w:cs="Calibri"/>
        </w:rPr>
        <w:t xml:space="preserve"> </w:t>
      </w:r>
      <w:r w:rsidR="00F91372" w:rsidRPr="006B24C0">
        <w:rPr>
          <w:rFonts w:ascii="Calibri" w:hAnsi="Calibri" w:cs="Calibri"/>
        </w:rPr>
        <w:t>m</w:t>
      </w:r>
      <w:r w:rsidR="000C7B04" w:rsidRPr="006B24C0">
        <w:rPr>
          <w:rFonts w:ascii="Calibri" w:hAnsi="Calibri" w:cs="Calibri"/>
        </w:rPr>
        <w:t>eeting and</w:t>
      </w:r>
      <w:r w:rsidR="00F91372" w:rsidRPr="006B24C0">
        <w:rPr>
          <w:rFonts w:ascii="Calibri" w:hAnsi="Calibri" w:cs="Calibri"/>
        </w:rPr>
        <w:t>,</w:t>
      </w:r>
      <w:r w:rsidR="000C7B04" w:rsidRPr="006B24C0">
        <w:rPr>
          <w:rFonts w:ascii="Calibri" w:hAnsi="Calibri" w:cs="Calibri"/>
        </w:rPr>
        <w:t xml:space="preserve"> if so, the instructions for use.</w:t>
      </w:r>
    </w:p>
    <w:p w14:paraId="68CC6FBB" w14:textId="3E5F7474" w:rsidR="000C7B04" w:rsidRPr="006B24C0" w:rsidRDefault="000C7B04" w:rsidP="00CD697C">
      <w:pPr>
        <w:ind w:left="567" w:hanging="567"/>
        <w:rPr>
          <w:rFonts w:ascii="Calibri" w:hAnsi="Calibri" w:cs="Calibri"/>
        </w:rPr>
      </w:pPr>
      <w:r w:rsidRPr="006B24C0">
        <w:rPr>
          <w:rFonts w:ascii="Calibri" w:hAnsi="Calibri" w:cs="Calibri"/>
        </w:rPr>
        <w:t>12.</w:t>
      </w:r>
      <w:r w:rsidR="00BD420C" w:rsidRPr="006B24C0">
        <w:rPr>
          <w:rFonts w:ascii="Calibri" w:hAnsi="Calibri" w:cs="Calibri"/>
        </w:rPr>
        <w:t>5</w:t>
      </w:r>
      <w:r w:rsidRPr="006B24C0">
        <w:rPr>
          <w:rFonts w:ascii="Calibri" w:hAnsi="Calibri" w:cs="Calibri"/>
        </w:rPr>
        <w:tab/>
        <w:t xml:space="preserve">For </w:t>
      </w:r>
      <w:r w:rsidR="004F26F3" w:rsidRPr="006B24C0">
        <w:rPr>
          <w:rFonts w:ascii="Calibri" w:hAnsi="Calibri" w:cs="Calibri"/>
        </w:rPr>
        <w:t>E</w:t>
      </w:r>
      <w:r w:rsidRPr="006B24C0">
        <w:rPr>
          <w:rFonts w:ascii="Calibri" w:hAnsi="Calibri" w:cs="Calibri"/>
        </w:rPr>
        <w:t xml:space="preserve">lectronic </w:t>
      </w:r>
      <w:r w:rsidR="004F26F3" w:rsidRPr="006B24C0">
        <w:rPr>
          <w:rFonts w:ascii="Calibri" w:hAnsi="Calibri" w:cs="Calibri"/>
        </w:rPr>
        <w:t>V</w:t>
      </w:r>
      <w:r w:rsidRPr="006B24C0">
        <w:rPr>
          <w:rFonts w:ascii="Calibri" w:hAnsi="Calibri" w:cs="Calibri"/>
        </w:rPr>
        <w:t xml:space="preserve">oting used for Resolutions Outside of Meetings, the </w:t>
      </w:r>
      <w:r w:rsidR="00CD697C" w:rsidRPr="006B24C0">
        <w:rPr>
          <w:rFonts w:ascii="Calibri" w:hAnsi="Calibri" w:cs="Calibri"/>
        </w:rPr>
        <w:t xml:space="preserve">same </w:t>
      </w:r>
      <w:r w:rsidRPr="006B24C0">
        <w:rPr>
          <w:rFonts w:ascii="Calibri" w:hAnsi="Calibri" w:cs="Calibri"/>
        </w:rPr>
        <w:t xml:space="preserve">form of </w:t>
      </w:r>
      <w:r w:rsidR="004F26F3" w:rsidRPr="006B24C0">
        <w:rPr>
          <w:rFonts w:ascii="Calibri" w:hAnsi="Calibri" w:cs="Calibri"/>
        </w:rPr>
        <w:t>E</w:t>
      </w:r>
      <w:r w:rsidRPr="006B24C0">
        <w:rPr>
          <w:rFonts w:ascii="Calibri" w:hAnsi="Calibri" w:cs="Calibri"/>
        </w:rPr>
        <w:t xml:space="preserve">lectronic </w:t>
      </w:r>
      <w:r w:rsidR="004F26F3" w:rsidRPr="006B24C0">
        <w:rPr>
          <w:rFonts w:ascii="Calibri" w:hAnsi="Calibri" w:cs="Calibri"/>
        </w:rPr>
        <w:t>V</w:t>
      </w:r>
      <w:r w:rsidRPr="006B24C0">
        <w:rPr>
          <w:rFonts w:ascii="Calibri" w:hAnsi="Calibri" w:cs="Calibri"/>
        </w:rPr>
        <w:t xml:space="preserve">oting in </w:t>
      </w:r>
      <w:r w:rsidR="00CD2DFD" w:rsidRPr="006B24C0">
        <w:rPr>
          <w:rFonts w:ascii="Calibri" w:hAnsi="Calibri" w:cs="Calibri"/>
        </w:rPr>
        <w:t>Clause</w:t>
      </w:r>
      <w:r w:rsidRPr="006B24C0">
        <w:rPr>
          <w:rFonts w:ascii="Calibri" w:hAnsi="Calibri" w:cs="Calibri"/>
        </w:rPr>
        <w:t xml:space="preserve"> 12.2 will be used.</w:t>
      </w:r>
    </w:p>
    <w:p w14:paraId="0BB255C8" w14:textId="3C5A9F8F" w:rsidR="00CD697C" w:rsidRPr="006B24C0" w:rsidRDefault="00CD697C" w:rsidP="00CD697C">
      <w:pPr>
        <w:ind w:left="567" w:hanging="567"/>
        <w:rPr>
          <w:rFonts w:ascii="Calibri" w:hAnsi="Calibri" w:cs="Calibri"/>
        </w:rPr>
      </w:pPr>
      <w:r w:rsidRPr="006B24C0">
        <w:rPr>
          <w:rFonts w:ascii="Calibri" w:hAnsi="Calibri" w:cs="Calibri"/>
        </w:rPr>
        <w:t>12.</w:t>
      </w:r>
      <w:r w:rsidR="00BD420C" w:rsidRPr="006B24C0">
        <w:rPr>
          <w:rFonts w:ascii="Calibri" w:hAnsi="Calibri" w:cs="Calibri"/>
        </w:rPr>
        <w:t>6</w:t>
      </w:r>
      <w:r w:rsidRPr="006B24C0">
        <w:rPr>
          <w:rFonts w:ascii="Calibri" w:hAnsi="Calibri" w:cs="Calibri"/>
        </w:rPr>
        <w:tab/>
        <w:t>I</w:t>
      </w:r>
      <w:r w:rsidR="00F91372" w:rsidRPr="006B24C0">
        <w:rPr>
          <w:rFonts w:ascii="Calibri" w:hAnsi="Calibri" w:cs="Calibri"/>
        </w:rPr>
        <w:t>f</w:t>
      </w:r>
      <w:r w:rsidRPr="006B24C0">
        <w:rPr>
          <w:rFonts w:ascii="Calibri" w:hAnsi="Calibri" w:cs="Calibri"/>
        </w:rPr>
        <w:t xml:space="preserve"> the Chair of a General Meeting considers there has been, or has likely been, a malfunction in any </w:t>
      </w:r>
      <w:r w:rsidR="004F26F3" w:rsidRPr="006B24C0">
        <w:rPr>
          <w:rFonts w:ascii="Calibri" w:hAnsi="Calibri" w:cs="Calibri"/>
        </w:rPr>
        <w:t>E</w:t>
      </w:r>
      <w:r w:rsidRPr="006B24C0">
        <w:rPr>
          <w:rFonts w:ascii="Calibri" w:hAnsi="Calibri" w:cs="Calibri"/>
        </w:rPr>
        <w:t xml:space="preserve">lectronic </w:t>
      </w:r>
      <w:r w:rsidR="004F26F3" w:rsidRPr="006B24C0">
        <w:rPr>
          <w:rFonts w:ascii="Calibri" w:hAnsi="Calibri" w:cs="Calibri"/>
        </w:rPr>
        <w:t>V</w:t>
      </w:r>
      <w:r w:rsidRPr="006B24C0">
        <w:rPr>
          <w:rFonts w:ascii="Calibri" w:hAnsi="Calibri" w:cs="Calibri"/>
        </w:rPr>
        <w:t>oting, the voting shall be repeated using manual voting or another method of voting.</w:t>
      </w:r>
    </w:p>
    <w:p w14:paraId="3BEC114F" w14:textId="525AA957" w:rsidR="000C7B04" w:rsidRPr="006B24C0" w:rsidRDefault="000C7B04" w:rsidP="00335BE4">
      <w:pPr>
        <w:ind w:left="567" w:hanging="567"/>
        <w:rPr>
          <w:rFonts w:ascii="Calibri" w:hAnsi="Calibri" w:cs="Calibri"/>
        </w:rPr>
      </w:pPr>
    </w:p>
    <w:p w14:paraId="348C4860" w14:textId="32BCD0C8" w:rsidR="004B15BA" w:rsidRPr="006B24C0" w:rsidRDefault="001E6EC0" w:rsidP="00177829">
      <w:pPr>
        <w:keepNext/>
        <w:keepLines/>
        <w:rPr>
          <w:rFonts w:ascii="Calibri" w:hAnsi="Calibri" w:cs="Calibri"/>
          <w:b/>
          <w:bCs/>
        </w:rPr>
      </w:pPr>
      <w:r w:rsidRPr="006B24C0">
        <w:rPr>
          <w:rFonts w:ascii="Calibri" w:hAnsi="Calibri" w:cs="Calibri"/>
          <w:b/>
          <w:bCs/>
        </w:rPr>
        <w:t>PART V</w:t>
      </w:r>
      <w:r w:rsidR="00126F6C">
        <w:rPr>
          <w:rFonts w:ascii="Calibri" w:hAnsi="Calibri" w:cs="Calibri"/>
          <w:b/>
          <w:bCs/>
        </w:rPr>
        <w:t>II</w:t>
      </w:r>
      <w:r w:rsidRPr="006B24C0">
        <w:rPr>
          <w:rFonts w:ascii="Calibri" w:hAnsi="Calibri" w:cs="Calibri"/>
          <w:b/>
          <w:bCs/>
        </w:rPr>
        <w:t xml:space="preserve"> - </w:t>
      </w:r>
      <w:r w:rsidR="004B15BA" w:rsidRPr="006B24C0">
        <w:rPr>
          <w:rFonts w:ascii="Calibri" w:hAnsi="Calibri" w:cs="Calibri"/>
          <w:b/>
          <w:bCs/>
        </w:rPr>
        <w:t>OTHER MATTERS</w:t>
      </w:r>
    </w:p>
    <w:p w14:paraId="2097C90E" w14:textId="478CCA91" w:rsidR="00D8456C" w:rsidRPr="006B24C0" w:rsidRDefault="00D8456C" w:rsidP="00177829">
      <w:pPr>
        <w:keepNext/>
        <w:keepLines/>
        <w:pBdr>
          <w:bottom w:val="single" w:sz="4" w:space="1" w:color="auto"/>
        </w:pBdr>
        <w:ind w:left="567" w:hanging="567"/>
        <w:rPr>
          <w:rFonts w:ascii="Calibri" w:hAnsi="Calibri" w:cs="Calibri"/>
        </w:rPr>
      </w:pPr>
      <w:r w:rsidRPr="006B24C0">
        <w:rPr>
          <w:rFonts w:ascii="Calibri" w:hAnsi="Calibri" w:cs="Calibri"/>
          <w:b/>
          <w:bCs/>
        </w:rPr>
        <w:t>13.</w:t>
      </w:r>
      <w:r w:rsidR="001E6EC0" w:rsidRPr="006B24C0">
        <w:rPr>
          <w:rFonts w:ascii="Calibri" w:hAnsi="Calibri" w:cs="Calibri"/>
        </w:rPr>
        <w:tab/>
      </w:r>
      <w:r w:rsidRPr="006B24C0">
        <w:rPr>
          <w:rFonts w:ascii="Calibri" w:hAnsi="Calibri" w:cs="Calibri"/>
          <w:b/>
          <w:bCs/>
        </w:rPr>
        <w:t>Registered Office</w:t>
      </w:r>
    </w:p>
    <w:p w14:paraId="54BB67DC" w14:textId="0FBD41B3" w:rsidR="004B15BA" w:rsidRPr="006B24C0" w:rsidRDefault="008865FE" w:rsidP="00177829">
      <w:pPr>
        <w:keepNext/>
        <w:keepLines/>
        <w:ind w:left="567" w:hanging="567"/>
        <w:rPr>
          <w:rFonts w:ascii="Calibri" w:hAnsi="Calibri" w:cs="Calibri"/>
        </w:rPr>
      </w:pPr>
      <w:r w:rsidRPr="006B24C0">
        <w:rPr>
          <w:rFonts w:ascii="Calibri" w:hAnsi="Calibri" w:cs="Calibri"/>
        </w:rPr>
        <w:t xml:space="preserve">13.1   </w:t>
      </w:r>
      <w:r w:rsidR="00D8456C" w:rsidRPr="006B24C0">
        <w:rPr>
          <w:rFonts w:ascii="Calibri" w:hAnsi="Calibri" w:cs="Calibri"/>
        </w:rPr>
        <w:t>The registered office of TNZ shall be in New Zealand at such place as decided by the TNZ Board from time to time and notified to the Registrar</w:t>
      </w:r>
      <w:r w:rsidR="00407224" w:rsidRPr="006B24C0">
        <w:rPr>
          <w:rFonts w:ascii="Calibri" w:hAnsi="Calibri" w:cs="Calibri"/>
        </w:rPr>
        <w:t>.</w:t>
      </w:r>
      <w:r w:rsidR="00D8456C" w:rsidRPr="006B24C0">
        <w:rPr>
          <w:rFonts w:ascii="Calibri" w:hAnsi="Calibri" w:cs="Calibri"/>
        </w:rPr>
        <w:t xml:space="preserve"> </w:t>
      </w:r>
    </w:p>
    <w:p w14:paraId="4A9E4A00" w14:textId="77777777" w:rsidR="008865FE" w:rsidRPr="006B24C0" w:rsidRDefault="008865FE" w:rsidP="00177829">
      <w:pPr>
        <w:keepNext/>
        <w:keepLines/>
        <w:ind w:left="567" w:hanging="567"/>
        <w:rPr>
          <w:rFonts w:ascii="Calibri" w:hAnsi="Calibri" w:cs="Calibri"/>
          <w:b/>
          <w:bCs/>
        </w:rPr>
      </w:pPr>
    </w:p>
    <w:bookmarkEnd w:id="13"/>
    <w:p w14:paraId="655B0090" w14:textId="345336FD" w:rsidR="007F6F4E" w:rsidRPr="006B24C0" w:rsidRDefault="007F6F4E" w:rsidP="001E6EC0">
      <w:pPr>
        <w:pBdr>
          <w:bottom w:val="single" w:sz="4" w:space="1" w:color="auto"/>
        </w:pBdr>
        <w:rPr>
          <w:rFonts w:ascii="Calibri" w:hAnsi="Calibri" w:cs="Calibri"/>
          <w:b/>
          <w:bCs/>
        </w:rPr>
      </w:pPr>
      <w:r w:rsidRPr="006B24C0">
        <w:rPr>
          <w:rFonts w:ascii="Calibri" w:hAnsi="Calibri" w:cs="Calibri"/>
          <w:b/>
          <w:bCs/>
        </w:rPr>
        <w:t>1</w:t>
      </w:r>
      <w:r w:rsidR="00670FC6" w:rsidRPr="006B24C0">
        <w:rPr>
          <w:rFonts w:ascii="Calibri" w:hAnsi="Calibri" w:cs="Calibri"/>
          <w:b/>
          <w:bCs/>
        </w:rPr>
        <w:t>4</w:t>
      </w:r>
      <w:r w:rsidRPr="006B24C0">
        <w:rPr>
          <w:rFonts w:ascii="Calibri" w:hAnsi="Calibri" w:cs="Calibri"/>
          <w:b/>
          <w:bCs/>
        </w:rPr>
        <w:t>.</w:t>
      </w:r>
      <w:r w:rsidRPr="006B24C0">
        <w:rPr>
          <w:rFonts w:ascii="Calibri" w:hAnsi="Calibri" w:cs="Calibri"/>
        </w:rPr>
        <w:tab/>
      </w:r>
      <w:r w:rsidRPr="006B24C0">
        <w:rPr>
          <w:rFonts w:ascii="Calibri" w:hAnsi="Calibri" w:cs="Calibri"/>
          <w:b/>
          <w:bCs/>
        </w:rPr>
        <w:t xml:space="preserve">Forums and </w:t>
      </w:r>
      <w:r w:rsidR="00F06B44" w:rsidRPr="006B24C0">
        <w:rPr>
          <w:rFonts w:ascii="Calibri" w:hAnsi="Calibri" w:cs="Calibri"/>
          <w:b/>
          <w:bCs/>
        </w:rPr>
        <w:t>Updates</w:t>
      </w:r>
    </w:p>
    <w:p w14:paraId="57188BC2" w14:textId="77777777" w:rsidR="00BA4A84" w:rsidRPr="006B24C0" w:rsidRDefault="00BA4A84" w:rsidP="0081069A">
      <w:pPr>
        <w:rPr>
          <w:rFonts w:ascii="Calibri" w:hAnsi="Calibri" w:cs="Calibri"/>
          <w:b/>
          <w:bCs/>
        </w:rPr>
      </w:pPr>
      <w:r w:rsidRPr="006B24C0">
        <w:rPr>
          <w:rFonts w:ascii="Calibri" w:hAnsi="Calibri" w:cs="Calibri"/>
          <w:b/>
          <w:bCs/>
        </w:rPr>
        <w:t>Forums</w:t>
      </w:r>
    </w:p>
    <w:p w14:paraId="5F973533" w14:textId="0685BC14" w:rsidR="007F6F4E" w:rsidRPr="006B24C0" w:rsidRDefault="007F6F4E" w:rsidP="0081069A">
      <w:pPr>
        <w:rPr>
          <w:rFonts w:ascii="Calibri" w:hAnsi="Calibri" w:cs="Calibri"/>
          <w:i/>
          <w:iCs/>
        </w:rPr>
      </w:pPr>
      <w:r w:rsidRPr="006B24C0">
        <w:rPr>
          <w:rFonts w:ascii="Calibri" w:hAnsi="Calibri" w:cs="Calibri"/>
          <w:i/>
          <w:iCs/>
        </w:rPr>
        <w:t xml:space="preserve">Rule 48 requires TNZ to hold not less than two forums annually (whether held nationally, regionally or locally) at which representatives of the Voting Members (as specified in the TNZ Regulations) may attend to raise and discuss issues affecting them and TNZ. </w:t>
      </w:r>
    </w:p>
    <w:p w14:paraId="4124A6D2" w14:textId="559E11C1" w:rsidR="007B3DC6" w:rsidRPr="006B24C0" w:rsidRDefault="007F6F4E" w:rsidP="00940C0F">
      <w:pPr>
        <w:ind w:left="567" w:hanging="567"/>
        <w:rPr>
          <w:rFonts w:ascii="Calibri" w:hAnsi="Calibri" w:cs="Calibri"/>
        </w:rPr>
      </w:pPr>
      <w:r w:rsidRPr="006B24C0">
        <w:rPr>
          <w:rFonts w:ascii="Calibri" w:hAnsi="Calibri" w:cs="Calibri"/>
        </w:rPr>
        <w:lastRenderedPageBreak/>
        <w:t>1</w:t>
      </w:r>
      <w:r w:rsidR="00670FC6" w:rsidRPr="006B24C0">
        <w:rPr>
          <w:rFonts w:ascii="Calibri" w:hAnsi="Calibri" w:cs="Calibri"/>
        </w:rPr>
        <w:t>4</w:t>
      </w:r>
      <w:r w:rsidRPr="006B24C0">
        <w:rPr>
          <w:rFonts w:ascii="Calibri" w:hAnsi="Calibri" w:cs="Calibri"/>
        </w:rPr>
        <w:t>.1</w:t>
      </w:r>
      <w:r w:rsidRPr="006B24C0">
        <w:rPr>
          <w:rFonts w:ascii="Calibri" w:hAnsi="Calibri" w:cs="Calibri"/>
        </w:rPr>
        <w:tab/>
      </w:r>
      <w:r w:rsidR="00F631B4" w:rsidRPr="006B24C0">
        <w:rPr>
          <w:rFonts w:ascii="Calibri" w:hAnsi="Calibri" w:cs="Calibri"/>
        </w:rPr>
        <w:t xml:space="preserve">National Governance Forum (NGF). </w:t>
      </w:r>
      <w:r w:rsidR="00584BD1" w:rsidRPr="006B24C0">
        <w:rPr>
          <w:rFonts w:ascii="Calibri" w:hAnsi="Calibri" w:cs="Calibri"/>
        </w:rPr>
        <w:t>The Voting Members</w:t>
      </w:r>
      <w:r w:rsidR="00F631B4" w:rsidRPr="006B24C0">
        <w:rPr>
          <w:rFonts w:ascii="Calibri" w:hAnsi="Calibri" w:cs="Calibri"/>
        </w:rPr>
        <w:t>, including National Affiliates and AMTA,</w:t>
      </w:r>
      <w:r w:rsidR="00584BD1" w:rsidRPr="006B24C0">
        <w:rPr>
          <w:rFonts w:ascii="Calibri" w:hAnsi="Calibri" w:cs="Calibri"/>
        </w:rPr>
        <w:t xml:space="preserve"> are entitled to appoint </w:t>
      </w:r>
      <w:r w:rsidR="00F631B4" w:rsidRPr="006B24C0">
        <w:rPr>
          <w:rFonts w:ascii="Calibri" w:hAnsi="Calibri" w:cs="Calibri"/>
        </w:rPr>
        <w:t>their Board</w:t>
      </w:r>
      <w:r w:rsidR="00584BD1" w:rsidRPr="006B24C0">
        <w:rPr>
          <w:rFonts w:ascii="Calibri" w:hAnsi="Calibri" w:cs="Calibri"/>
        </w:rPr>
        <w:t xml:space="preserve"> Chair as </w:t>
      </w:r>
      <w:r w:rsidR="00F631B4" w:rsidRPr="006B24C0">
        <w:rPr>
          <w:rFonts w:ascii="Calibri" w:hAnsi="Calibri" w:cs="Calibri"/>
        </w:rPr>
        <w:t xml:space="preserve">a </w:t>
      </w:r>
      <w:r w:rsidR="00584BD1" w:rsidRPr="006B24C0">
        <w:rPr>
          <w:rFonts w:ascii="Calibri" w:hAnsi="Calibri" w:cs="Calibri"/>
        </w:rPr>
        <w:t xml:space="preserve">representative to attend </w:t>
      </w:r>
      <w:r w:rsidR="00F631B4" w:rsidRPr="006B24C0">
        <w:rPr>
          <w:rFonts w:ascii="Calibri" w:hAnsi="Calibri" w:cs="Calibri"/>
        </w:rPr>
        <w:t>the National Governance</w:t>
      </w:r>
      <w:r w:rsidR="00584BD1" w:rsidRPr="006B24C0">
        <w:rPr>
          <w:rFonts w:ascii="Calibri" w:hAnsi="Calibri" w:cs="Calibri"/>
        </w:rPr>
        <w:t xml:space="preserve"> Forum </w:t>
      </w:r>
      <w:r w:rsidR="00F631B4" w:rsidRPr="006B24C0">
        <w:rPr>
          <w:rFonts w:ascii="Calibri" w:hAnsi="Calibri" w:cs="Calibri"/>
        </w:rPr>
        <w:t>which shall be held twice per year. Another</w:t>
      </w:r>
      <w:r w:rsidR="00584BD1" w:rsidRPr="006B24C0">
        <w:rPr>
          <w:rFonts w:ascii="Calibri" w:hAnsi="Calibri" w:cs="Calibri"/>
        </w:rPr>
        <w:t xml:space="preserve"> board member from the </w:t>
      </w:r>
      <w:r w:rsidR="00F631B4" w:rsidRPr="006B24C0">
        <w:rPr>
          <w:rFonts w:ascii="Calibri" w:hAnsi="Calibri" w:cs="Calibri"/>
        </w:rPr>
        <w:t xml:space="preserve">Voting Member </w:t>
      </w:r>
      <w:r w:rsidR="00584BD1" w:rsidRPr="006B24C0">
        <w:rPr>
          <w:rFonts w:ascii="Calibri" w:hAnsi="Calibri" w:cs="Calibri"/>
        </w:rPr>
        <w:t xml:space="preserve">may attend if the respective Chair is unavailable.  </w:t>
      </w:r>
    </w:p>
    <w:p w14:paraId="64263CE9" w14:textId="442E7923" w:rsidR="00584BD1" w:rsidRPr="006B24C0" w:rsidRDefault="00584BD1" w:rsidP="00584BD1">
      <w:pPr>
        <w:ind w:left="567" w:hanging="567"/>
        <w:rPr>
          <w:rFonts w:ascii="Calibri" w:hAnsi="Calibri" w:cs="Calibri"/>
        </w:rPr>
      </w:pPr>
      <w:r w:rsidRPr="006B24C0">
        <w:rPr>
          <w:rFonts w:ascii="Calibri" w:hAnsi="Calibri" w:cs="Calibri"/>
        </w:rPr>
        <w:t>14.2</w:t>
      </w:r>
      <w:r w:rsidRPr="006B24C0">
        <w:rPr>
          <w:rFonts w:ascii="Calibri" w:hAnsi="Calibri" w:cs="Calibri"/>
        </w:rPr>
        <w:tab/>
        <w:t xml:space="preserve">The TNZ Board shall, in consultation with </w:t>
      </w:r>
      <w:r w:rsidR="00F631B4" w:rsidRPr="006B24C0">
        <w:rPr>
          <w:rFonts w:ascii="Calibri" w:hAnsi="Calibri" w:cs="Calibri"/>
        </w:rPr>
        <w:t>Voting Members</w:t>
      </w:r>
      <w:r w:rsidRPr="006B24C0">
        <w:rPr>
          <w:rFonts w:ascii="Calibri" w:hAnsi="Calibri" w:cs="Calibri"/>
        </w:rPr>
        <w:t xml:space="preserve">, decide the date, method of meeting (i.e. in person or online) and agenda for </w:t>
      </w:r>
      <w:r w:rsidR="00F631B4" w:rsidRPr="006B24C0">
        <w:rPr>
          <w:rFonts w:ascii="Calibri" w:hAnsi="Calibri" w:cs="Calibri"/>
        </w:rPr>
        <w:t>National Governance F</w:t>
      </w:r>
      <w:r w:rsidRPr="006B24C0">
        <w:rPr>
          <w:rFonts w:ascii="Calibri" w:hAnsi="Calibri" w:cs="Calibri"/>
        </w:rPr>
        <w:t xml:space="preserve">orums, which shall be notified to all Voting Members well in advance and no less than sixty (60) Days prior to the Forum.  </w:t>
      </w:r>
      <w:r w:rsidR="00F631B4" w:rsidRPr="006B24C0">
        <w:rPr>
          <w:rFonts w:ascii="Calibri" w:hAnsi="Calibri" w:cs="Calibri"/>
        </w:rPr>
        <w:t>Materials shall be distributed no less than ten (10 days) prior to enable Regional Collectives to convene and exchange views where some members are unable to attend the forum.</w:t>
      </w:r>
    </w:p>
    <w:p w14:paraId="6C8D28C9" w14:textId="45EA02B0" w:rsidR="007F6F4E" w:rsidRPr="006B24C0" w:rsidRDefault="007F6F4E" w:rsidP="0081069A">
      <w:pPr>
        <w:ind w:left="567" w:hanging="567"/>
        <w:rPr>
          <w:rFonts w:ascii="Calibri" w:hAnsi="Calibri" w:cs="Calibri"/>
        </w:rPr>
      </w:pPr>
      <w:r w:rsidRPr="006B24C0">
        <w:rPr>
          <w:rFonts w:ascii="Calibri" w:hAnsi="Calibri" w:cs="Calibri"/>
        </w:rPr>
        <w:t>1</w:t>
      </w:r>
      <w:r w:rsidR="003A5F54" w:rsidRPr="006B24C0">
        <w:rPr>
          <w:rFonts w:ascii="Calibri" w:hAnsi="Calibri" w:cs="Calibri"/>
        </w:rPr>
        <w:t>4</w:t>
      </w:r>
      <w:r w:rsidRPr="006B24C0">
        <w:rPr>
          <w:rFonts w:ascii="Calibri" w:hAnsi="Calibri" w:cs="Calibri"/>
        </w:rPr>
        <w:t>.3</w:t>
      </w:r>
      <w:r w:rsidRPr="006B24C0">
        <w:rPr>
          <w:rFonts w:ascii="Calibri" w:hAnsi="Calibri" w:cs="Calibri"/>
        </w:rPr>
        <w:tab/>
      </w:r>
      <w:r w:rsidR="00BA4A84" w:rsidRPr="006B24C0">
        <w:rPr>
          <w:rFonts w:ascii="Calibri" w:hAnsi="Calibri" w:cs="Calibri"/>
        </w:rPr>
        <w:t xml:space="preserve">If a </w:t>
      </w:r>
      <w:r w:rsidR="00F631B4" w:rsidRPr="006B24C0">
        <w:rPr>
          <w:rFonts w:ascii="Calibri" w:hAnsi="Calibri" w:cs="Calibri"/>
        </w:rPr>
        <w:t xml:space="preserve">National Governance </w:t>
      </w:r>
      <w:r w:rsidR="00BA4A84" w:rsidRPr="006B24C0">
        <w:rPr>
          <w:rFonts w:ascii="Calibri" w:hAnsi="Calibri" w:cs="Calibri"/>
        </w:rPr>
        <w:t xml:space="preserve">Forum is held in person, </w:t>
      </w:r>
      <w:r w:rsidRPr="006B24C0">
        <w:rPr>
          <w:rFonts w:ascii="Calibri" w:hAnsi="Calibri" w:cs="Calibri"/>
        </w:rPr>
        <w:t xml:space="preserve">TNZ shall meet the cost of the venue and </w:t>
      </w:r>
      <w:r w:rsidR="00754EA9" w:rsidRPr="006B24C0">
        <w:rPr>
          <w:rFonts w:ascii="Calibri" w:hAnsi="Calibri" w:cs="Calibri"/>
        </w:rPr>
        <w:t>a</w:t>
      </w:r>
      <w:r w:rsidR="00560A7A" w:rsidRPr="006B24C0">
        <w:rPr>
          <w:rFonts w:ascii="Calibri" w:hAnsi="Calibri" w:cs="Calibri"/>
        </w:rPr>
        <w:t>n annually agreed</w:t>
      </w:r>
      <w:r w:rsidR="00754EA9" w:rsidRPr="006B24C0">
        <w:rPr>
          <w:rFonts w:ascii="Calibri" w:hAnsi="Calibri" w:cs="Calibri"/>
        </w:rPr>
        <w:t xml:space="preserve"> contribution to costs </w:t>
      </w:r>
      <w:r w:rsidR="00714A22" w:rsidRPr="006B24C0">
        <w:rPr>
          <w:rFonts w:ascii="Calibri" w:hAnsi="Calibri" w:cs="Calibri"/>
        </w:rPr>
        <w:t xml:space="preserve">of </w:t>
      </w:r>
      <w:r w:rsidR="00425115" w:rsidRPr="006B24C0">
        <w:rPr>
          <w:rFonts w:ascii="Calibri" w:hAnsi="Calibri" w:cs="Calibri"/>
        </w:rPr>
        <w:t xml:space="preserve">the attendance of the </w:t>
      </w:r>
      <w:r w:rsidR="00B43BC9" w:rsidRPr="006B24C0">
        <w:rPr>
          <w:rFonts w:ascii="Calibri" w:hAnsi="Calibri" w:cs="Calibri"/>
        </w:rPr>
        <w:t xml:space="preserve">representatives of </w:t>
      </w:r>
      <w:r w:rsidRPr="006B24C0">
        <w:rPr>
          <w:rFonts w:ascii="Calibri" w:hAnsi="Calibri" w:cs="Calibri"/>
        </w:rPr>
        <w:t>Voting Me</w:t>
      </w:r>
      <w:r w:rsidR="00BA4A84" w:rsidRPr="006B24C0">
        <w:rPr>
          <w:rFonts w:ascii="Calibri" w:hAnsi="Calibri" w:cs="Calibri"/>
        </w:rPr>
        <w:t>m</w:t>
      </w:r>
      <w:r w:rsidRPr="006B24C0">
        <w:rPr>
          <w:rFonts w:ascii="Calibri" w:hAnsi="Calibri" w:cs="Calibri"/>
        </w:rPr>
        <w:t>b</w:t>
      </w:r>
      <w:r w:rsidR="00BA4A84" w:rsidRPr="006B24C0">
        <w:rPr>
          <w:rFonts w:ascii="Calibri" w:hAnsi="Calibri" w:cs="Calibri"/>
        </w:rPr>
        <w:t>e</w:t>
      </w:r>
      <w:r w:rsidRPr="006B24C0">
        <w:rPr>
          <w:rFonts w:ascii="Calibri" w:hAnsi="Calibri" w:cs="Calibri"/>
        </w:rPr>
        <w:t>rs</w:t>
      </w:r>
      <w:r w:rsidR="00B43BC9" w:rsidRPr="006B24C0">
        <w:rPr>
          <w:rFonts w:ascii="Calibri" w:hAnsi="Calibri" w:cs="Calibri"/>
        </w:rPr>
        <w:t xml:space="preserve">. </w:t>
      </w:r>
      <w:r w:rsidR="0039331A" w:rsidRPr="006B24C0">
        <w:rPr>
          <w:rFonts w:ascii="Calibri" w:hAnsi="Calibri" w:cs="Calibri"/>
        </w:rPr>
        <w:t>A CEO may attend</w:t>
      </w:r>
      <w:r w:rsidR="00F631B4" w:rsidRPr="006B24C0">
        <w:rPr>
          <w:rFonts w:ascii="Calibri" w:hAnsi="Calibri" w:cs="Calibri"/>
        </w:rPr>
        <w:t xml:space="preserve"> both online and</w:t>
      </w:r>
      <w:r w:rsidR="0039331A" w:rsidRPr="006B24C0">
        <w:rPr>
          <w:rFonts w:ascii="Calibri" w:hAnsi="Calibri" w:cs="Calibri"/>
        </w:rPr>
        <w:t xml:space="preserve"> </w:t>
      </w:r>
      <w:r w:rsidR="00F631B4" w:rsidRPr="006B24C0">
        <w:rPr>
          <w:rFonts w:ascii="Calibri" w:hAnsi="Calibri" w:cs="Calibri"/>
        </w:rPr>
        <w:t xml:space="preserve">in person meetings </w:t>
      </w:r>
      <w:r w:rsidR="0039331A" w:rsidRPr="006B24C0">
        <w:rPr>
          <w:rFonts w:ascii="Calibri" w:hAnsi="Calibri" w:cs="Calibri"/>
        </w:rPr>
        <w:t xml:space="preserve">with their </w:t>
      </w:r>
      <w:r w:rsidR="00584BD1" w:rsidRPr="006B24C0">
        <w:rPr>
          <w:rFonts w:ascii="Calibri" w:hAnsi="Calibri" w:cs="Calibri"/>
        </w:rPr>
        <w:t xml:space="preserve">representative </w:t>
      </w:r>
      <w:r w:rsidR="0039331A" w:rsidRPr="006B24C0">
        <w:rPr>
          <w:rFonts w:ascii="Calibri" w:hAnsi="Calibri" w:cs="Calibri"/>
        </w:rPr>
        <w:t>board chair at th</w:t>
      </w:r>
      <w:r w:rsidR="001819FD" w:rsidRPr="006B24C0">
        <w:rPr>
          <w:rFonts w:ascii="Calibri" w:hAnsi="Calibri" w:cs="Calibri"/>
        </w:rPr>
        <w:t>eir</w:t>
      </w:r>
      <w:r w:rsidR="0039331A" w:rsidRPr="006B24C0">
        <w:rPr>
          <w:rFonts w:ascii="Calibri" w:hAnsi="Calibri" w:cs="Calibri"/>
        </w:rPr>
        <w:t xml:space="preserve"> </w:t>
      </w:r>
      <w:r w:rsidR="00BF5225" w:rsidRPr="006B24C0">
        <w:rPr>
          <w:rFonts w:ascii="Calibri" w:hAnsi="Calibri" w:cs="Calibri"/>
        </w:rPr>
        <w:t xml:space="preserve">own </w:t>
      </w:r>
      <w:r w:rsidR="0039331A" w:rsidRPr="006B24C0">
        <w:rPr>
          <w:rFonts w:ascii="Calibri" w:hAnsi="Calibri" w:cs="Calibri"/>
        </w:rPr>
        <w:t>cost.</w:t>
      </w:r>
    </w:p>
    <w:p w14:paraId="0A027D45" w14:textId="47D25B89" w:rsidR="00F631B4" w:rsidRPr="006B24C0" w:rsidRDefault="00F631B4" w:rsidP="0081069A">
      <w:pPr>
        <w:ind w:left="567" w:hanging="567"/>
        <w:rPr>
          <w:rFonts w:ascii="Calibri" w:hAnsi="Calibri" w:cs="Calibri"/>
        </w:rPr>
      </w:pPr>
      <w:r w:rsidRPr="006B24C0">
        <w:rPr>
          <w:rFonts w:ascii="Calibri" w:hAnsi="Calibri" w:cs="Calibri"/>
        </w:rPr>
        <w:t xml:space="preserve">14.4 </w:t>
      </w:r>
      <w:r w:rsidRPr="006B24C0">
        <w:rPr>
          <w:rFonts w:ascii="Calibri" w:hAnsi="Calibri" w:cs="Calibri"/>
        </w:rPr>
        <w:tab/>
        <w:t>A record of meeting minutes shall be kept and circulated within 14 days of the NGF.</w:t>
      </w:r>
    </w:p>
    <w:p w14:paraId="7622A669" w14:textId="1F32263F" w:rsidR="00F631B4" w:rsidRPr="006B24C0" w:rsidRDefault="00F631B4" w:rsidP="0081069A">
      <w:pPr>
        <w:ind w:left="567" w:hanging="567"/>
        <w:rPr>
          <w:rFonts w:ascii="Calibri" w:hAnsi="Calibri" w:cs="Calibri"/>
        </w:rPr>
      </w:pPr>
      <w:r w:rsidRPr="006B24C0">
        <w:rPr>
          <w:rFonts w:ascii="Calibri" w:hAnsi="Calibri" w:cs="Calibri"/>
        </w:rPr>
        <w:t xml:space="preserve">14.5 </w:t>
      </w:r>
      <w:r w:rsidRPr="006B24C0">
        <w:rPr>
          <w:rFonts w:ascii="Calibri" w:hAnsi="Calibri" w:cs="Calibri"/>
        </w:rPr>
        <w:tab/>
        <w:t>In addition to National Governance Forums, the TNZ CEO</w:t>
      </w:r>
      <w:r w:rsidR="00C523E7" w:rsidRPr="006B24C0">
        <w:rPr>
          <w:rFonts w:ascii="Calibri" w:hAnsi="Calibri" w:cs="Calibri"/>
        </w:rPr>
        <w:t xml:space="preserve"> and management team will engage with the tennis community on </w:t>
      </w:r>
      <w:r w:rsidRPr="006B24C0">
        <w:rPr>
          <w:rFonts w:ascii="Calibri" w:hAnsi="Calibri" w:cs="Calibri"/>
        </w:rPr>
        <w:t>operational matters</w:t>
      </w:r>
      <w:r w:rsidR="00C523E7" w:rsidRPr="006B24C0">
        <w:rPr>
          <w:rFonts w:ascii="Calibri" w:hAnsi="Calibri" w:cs="Calibri"/>
        </w:rPr>
        <w:t xml:space="preserve"> through in-person and online meetings:</w:t>
      </w:r>
    </w:p>
    <w:p w14:paraId="61F3262F" w14:textId="13B38D84" w:rsidR="00C523E7" w:rsidRPr="006B24C0" w:rsidRDefault="00C523E7" w:rsidP="00C523E7">
      <w:pPr>
        <w:numPr>
          <w:ilvl w:val="0"/>
          <w:numId w:val="39"/>
        </w:numPr>
        <w:tabs>
          <w:tab w:val="num" w:pos="567"/>
        </w:tabs>
        <w:rPr>
          <w:rFonts w:ascii="Calibri" w:hAnsi="Calibri" w:cs="Calibri"/>
        </w:rPr>
      </w:pPr>
      <w:r w:rsidRPr="006B24C0">
        <w:rPr>
          <w:rFonts w:ascii="Calibri" w:hAnsi="Calibri" w:cs="Calibri"/>
        </w:rPr>
        <w:t>One annual in-person participation focused meeting. (This meeting is likely to be alongside and in addition to a National Governance Forum. TNZ shall meet the associated costs as budget permits.)</w:t>
      </w:r>
    </w:p>
    <w:p w14:paraId="29A5EB90" w14:textId="3C4C5A7C" w:rsidR="00C523E7" w:rsidRPr="006B24C0" w:rsidRDefault="00C523E7" w:rsidP="00940C0F">
      <w:pPr>
        <w:numPr>
          <w:ilvl w:val="0"/>
          <w:numId w:val="39"/>
        </w:numPr>
        <w:tabs>
          <w:tab w:val="num" w:pos="567"/>
        </w:tabs>
        <w:rPr>
          <w:rFonts w:ascii="Calibri" w:hAnsi="Calibri" w:cs="Calibri"/>
        </w:rPr>
      </w:pPr>
      <w:r w:rsidRPr="006B24C0">
        <w:rPr>
          <w:rFonts w:ascii="Calibri" w:hAnsi="Calibri" w:cs="Calibri"/>
        </w:rPr>
        <w:t xml:space="preserve">Regular (target of 8) participation focused on-line meetings (including mini-group meetings with like size or like need topics </w:t>
      </w:r>
      <w:proofErr w:type="spellStart"/>
      <w:r w:rsidRPr="006B24C0">
        <w:rPr>
          <w:rFonts w:ascii="Calibri" w:hAnsi="Calibri" w:cs="Calibri"/>
        </w:rPr>
        <w:t>eg.</w:t>
      </w:r>
      <w:proofErr w:type="spellEnd"/>
      <w:r w:rsidRPr="006B24C0">
        <w:rPr>
          <w:rFonts w:ascii="Calibri" w:hAnsi="Calibri" w:cs="Calibri"/>
        </w:rPr>
        <w:t xml:space="preserve"> outdoor facility managers)</w:t>
      </w:r>
    </w:p>
    <w:p w14:paraId="29A40267" w14:textId="5090383E" w:rsidR="00F06B44" w:rsidRPr="006B24C0" w:rsidRDefault="00714A22" w:rsidP="0081069A">
      <w:pPr>
        <w:ind w:left="567" w:hanging="567"/>
        <w:rPr>
          <w:rFonts w:ascii="Calibri" w:hAnsi="Calibri" w:cs="Calibri"/>
          <w:b/>
          <w:bCs/>
        </w:rPr>
      </w:pPr>
      <w:r w:rsidRPr="006B24C0">
        <w:rPr>
          <w:rFonts w:ascii="Calibri" w:hAnsi="Calibri" w:cs="Calibri"/>
          <w:b/>
          <w:bCs/>
        </w:rPr>
        <w:t xml:space="preserve">15. </w:t>
      </w:r>
      <w:r w:rsidR="00F06B44" w:rsidRPr="006B24C0">
        <w:rPr>
          <w:rFonts w:ascii="Calibri" w:hAnsi="Calibri" w:cs="Calibri"/>
          <w:b/>
          <w:bCs/>
        </w:rPr>
        <w:t>TNZ Updates</w:t>
      </w:r>
    </w:p>
    <w:p w14:paraId="26F24CC0" w14:textId="189E2F15" w:rsidR="00F06B44" w:rsidRPr="006B24C0" w:rsidRDefault="00714A22" w:rsidP="0081069A">
      <w:pPr>
        <w:ind w:left="567" w:hanging="567"/>
        <w:rPr>
          <w:rFonts w:ascii="Calibri" w:hAnsi="Calibri" w:cs="Calibri"/>
        </w:rPr>
      </w:pPr>
      <w:r w:rsidRPr="006B24C0">
        <w:rPr>
          <w:rFonts w:ascii="Calibri" w:hAnsi="Calibri" w:cs="Calibri"/>
        </w:rPr>
        <w:t>15.1</w:t>
      </w:r>
      <w:r w:rsidR="00D33F1D" w:rsidRPr="006B24C0">
        <w:rPr>
          <w:rFonts w:ascii="Calibri" w:hAnsi="Calibri" w:cs="Calibri"/>
        </w:rPr>
        <w:tab/>
      </w:r>
      <w:r w:rsidR="00501854" w:rsidRPr="006B24C0">
        <w:rPr>
          <w:rFonts w:ascii="Calibri" w:hAnsi="Calibri" w:cs="Calibri"/>
        </w:rPr>
        <w:t>After each TNZ Board meeting, the TNZ Board Chair will:</w:t>
      </w:r>
    </w:p>
    <w:p w14:paraId="4FA35F0B" w14:textId="181FAF12" w:rsidR="00501854" w:rsidRPr="006B24C0" w:rsidRDefault="00501854" w:rsidP="0081069A">
      <w:pPr>
        <w:ind w:left="567" w:hanging="567"/>
        <w:rPr>
          <w:rFonts w:ascii="Calibri" w:hAnsi="Calibri" w:cs="Calibri"/>
        </w:rPr>
      </w:pPr>
      <w:r w:rsidRPr="006B24C0">
        <w:rPr>
          <w:rFonts w:ascii="Calibri" w:hAnsi="Calibri" w:cs="Calibri"/>
        </w:rPr>
        <w:t>a)</w:t>
      </w:r>
      <w:r w:rsidRPr="006B24C0">
        <w:rPr>
          <w:rFonts w:ascii="Calibri" w:hAnsi="Calibri" w:cs="Calibri"/>
        </w:rPr>
        <w:tab/>
        <w:t xml:space="preserve">provide RTO Chairs with an emailed update / </w:t>
      </w:r>
      <w:r w:rsidR="003370CB" w:rsidRPr="006B24C0">
        <w:rPr>
          <w:rFonts w:ascii="Calibri" w:hAnsi="Calibri" w:cs="Calibri"/>
        </w:rPr>
        <w:t xml:space="preserve">report </w:t>
      </w:r>
      <w:r w:rsidRPr="006B24C0">
        <w:rPr>
          <w:rFonts w:ascii="Calibri" w:hAnsi="Calibri" w:cs="Calibri"/>
        </w:rPr>
        <w:t>on material business transacted at that TNZ Board meeting; and</w:t>
      </w:r>
    </w:p>
    <w:p w14:paraId="758CE2EF" w14:textId="77777777" w:rsidR="00501854" w:rsidRPr="006B24C0" w:rsidRDefault="00501854" w:rsidP="0081069A">
      <w:pPr>
        <w:ind w:left="567" w:hanging="567"/>
        <w:rPr>
          <w:rFonts w:ascii="Calibri" w:hAnsi="Calibri" w:cs="Calibri"/>
        </w:rPr>
      </w:pPr>
      <w:r w:rsidRPr="006B24C0">
        <w:rPr>
          <w:rFonts w:ascii="Calibri" w:hAnsi="Calibri" w:cs="Calibri"/>
        </w:rPr>
        <w:t xml:space="preserve">b) </w:t>
      </w:r>
      <w:r w:rsidRPr="006B24C0">
        <w:rPr>
          <w:rFonts w:ascii="Calibri" w:hAnsi="Calibri" w:cs="Calibri"/>
        </w:rPr>
        <w:tab/>
        <w:t>schedule an online meeting to discuss.</w:t>
      </w:r>
    </w:p>
    <w:p w14:paraId="2470CA31" w14:textId="4441D5DF" w:rsidR="007F6F4E" w:rsidRPr="006B24C0" w:rsidRDefault="007F6F4E" w:rsidP="0081069A">
      <w:pPr>
        <w:rPr>
          <w:rFonts w:ascii="Calibri" w:hAnsi="Calibri" w:cs="Calibri"/>
          <w:b/>
          <w:bCs/>
        </w:rPr>
      </w:pPr>
    </w:p>
    <w:p w14:paraId="1EA7B983" w14:textId="23849B87" w:rsidR="00A43213" w:rsidRPr="006B24C0" w:rsidRDefault="00A43213">
      <w:pPr>
        <w:spacing w:line="278" w:lineRule="auto"/>
        <w:rPr>
          <w:rFonts w:ascii="Calibri" w:hAnsi="Calibri" w:cs="Calibri"/>
        </w:rPr>
      </w:pPr>
      <w:r w:rsidRPr="006B24C0">
        <w:rPr>
          <w:rFonts w:ascii="Calibri" w:hAnsi="Calibri" w:cs="Calibri"/>
        </w:rPr>
        <w:br w:type="page"/>
      </w:r>
    </w:p>
    <w:p w14:paraId="3FB68F9C" w14:textId="77777777" w:rsidR="00FF7442" w:rsidRPr="006B24C0" w:rsidRDefault="00FF7442" w:rsidP="00FF7442">
      <w:pPr>
        <w:keepNext/>
        <w:keepLines/>
        <w:ind w:left="567" w:hanging="567"/>
        <w:jc w:val="center"/>
        <w:rPr>
          <w:rFonts w:ascii="Calibri" w:hAnsi="Calibri" w:cs="Calibri"/>
          <w:b/>
          <w:bCs/>
          <w:lang w:val="en-US"/>
        </w:rPr>
      </w:pPr>
      <w:r w:rsidRPr="006B24C0">
        <w:rPr>
          <w:rFonts w:ascii="Calibri" w:hAnsi="Calibri" w:cs="Calibri"/>
          <w:b/>
          <w:bCs/>
          <w:lang w:val="en-US"/>
        </w:rPr>
        <w:lastRenderedPageBreak/>
        <w:t>TENNIS NEW ZEALAND INC. ANNUAL GENERAL MEETING PROCEDURES</w:t>
      </w:r>
    </w:p>
    <w:p w14:paraId="3CEB9F27" w14:textId="04A98887" w:rsidR="00FF7442" w:rsidRPr="006B24C0" w:rsidRDefault="00D905D9" w:rsidP="00FF7442">
      <w:pPr>
        <w:keepNext/>
        <w:keepLines/>
        <w:ind w:left="567" w:hanging="567"/>
        <w:jc w:val="center"/>
        <w:rPr>
          <w:rFonts w:ascii="Calibri" w:hAnsi="Calibri" w:cs="Calibri"/>
          <w:b/>
          <w:bCs/>
          <w:lang w:val="en-US"/>
        </w:rPr>
      </w:pPr>
      <w:r w:rsidRPr="006B24C0">
        <w:rPr>
          <w:rFonts w:ascii="Calibri" w:hAnsi="Calibri" w:cs="Calibri"/>
          <w:b/>
          <w:bCs/>
          <w:lang w:val="en-US"/>
        </w:rPr>
        <w:t xml:space="preserve">STANDING </w:t>
      </w:r>
      <w:r w:rsidR="00FF7442" w:rsidRPr="006B24C0">
        <w:rPr>
          <w:rFonts w:ascii="Calibri" w:hAnsi="Calibri" w:cs="Calibri"/>
          <w:b/>
          <w:bCs/>
          <w:lang w:val="en-US"/>
        </w:rPr>
        <w:t>ORDER</w:t>
      </w:r>
      <w:r w:rsidRPr="006B24C0">
        <w:rPr>
          <w:rFonts w:ascii="Calibri" w:hAnsi="Calibri" w:cs="Calibri"/>
          <w:b/>
          <w:bCs/>
          <w:lang w:val="en-US"/>
        </w:rPr>
        <w:t>S</w:t>
      </w:r>
    </w:p>
    <w:p w14:paraId="1F2E3BDA" w14:textId="214F0FB4" w:rsidR="00FF7442" w:rsidRPr="006B24C0" w:rsidRDefault="00FF7442" w:rsidP="006C0ABE">
      <w:pPr>
        <w:rPr>
          <w:rFonts w:ascii="Calibri" w:hAnsi="Calibri" w:cs="Calibri"/>
          <w:b/>
          <w:bCs/>
          <w:lang w:val="en-US"/>
        </w:rPr>
      </w:pPr>
      <w:r w:rsidRPr="006B24C0">
        <w:rPr>
          <w:rFonts w:ascii="Calibri" w:hAnsi="Calibri" w:cs="Calibri"/>
          <w:lang w:val="en-US"/>
        </w:rPr>
        <w:t>The following order and procedures to be adopted for the Annual General Meeting relating to Notices of Motion.</w:t>
      </w:r>
    </w:p>
    <w:p w14:paraId="4BBAE57F" w14:textId="3991F3B9" w:rsidR="00FF7442" w:rsidRPr="006B24C0" w:rsidRDefault="00FF7442" w:rsidP="006C0ABE">
      <w:pPr>
        <w:pStyle w:val="ListParagraph"/>
        <w:keepNext/>
        <w:keepLines/>
        <w:numPr>
          <w:ilvl w:val="6"/>
          <w:numId w:val="19"/>
        </w:numPr>
        <w:ind w:left="360"/>
        <w:rPr>
          <w:rFonts w:ascii="Calibri" w:hAnsi="Calibri" w:cs="Calibri"/>
          <w:b/>
          <w:bCs/>
          <w:lang w:val="en-US"/>
        </w:rPr>
      </w:pPr>
      <w:r w:rsidRPr="006B24C0">
        <w:rPr>
          <w:rFonts w:ascii="Calibri" w:hAnsi="Calibri" w:cs="Calibri"/>
          <w:b/>
          <w:bCs/>
          <w:lang w:val="en-US"/>
        </w:rPr>
        <w:t>Chair's Rules for Debate</w:t>
      </w:r>
    </w:p>
    <w:p w14:paraId="5200F31D" w14:textId="77777777" w:rsidR="00F33EBE" w:rsidRPr="006B24C0" w:rsidRDefault="00FF7442" w:rsidP="00F33EBE">
      <w:pPr>
        <w:rPr>
          <w:rFonts w:ascii="Calibri" w:hAnsi="Calibri" w:cs="Calibri"/>
          <w:lang w:val="en-US"/>
        </w:rPr>
      </w:pPr>
      <w:r w:rsidRPr="006B24C0">
        <w:rPr>
          <w:rFonts w:ascii="Calibri" w:hAnsi="Calibri" w:cs="Calibri"/>
          <w:lang w:val="en-US"/>
        </w:rPr>
        <w:t>Chair to advise of the Chair's rules for this part of the meeting as follows</w:t>
      </w:r>
      <w:r w:rsidR="001227F2" w:rsidRPr="006B24C0">
        <w:rPr>
          <w:rFonts w:ascii="Calibri" w:hAnsi="Calibri" w:cs="Calibri"/>
          <w:lang w:val="en-US"/>
        </w:rPr>
        <w:t xml:space="preserve">: </w:t>
      </w:r>
      <w:r w:rsidRPr="006B24C0">
        <w:rPr>
          <w:rFonts w:ascii="Calibri" w:hAnsi="Calibri" w:cs="Calibri"/>
          <w:lang w:val="en-US"/>
        </w:rPr>
        <w:t>The Standing Orders shall apply.</w:t>
      </w:r>
    </w:p>
    <w:p w14:paraId="3BFFB4DD" w14:textId="5BCA621E" w:rsidR="00F33EBE" w:rsidRPr="006B24C0" w:rsidRDefault="00FF7442" w:rsidP="00F33EBE">
      <w:pPr>
        <w:pStyle w:val="ListParagraph"/>
        <w:numPr>
          <w:ilvl w:val="1"/>
          <w:numId w:val="25"/>
        </w:numPr>
        <w:rPr>
          <w:rFonts w:ascii="Calibri" w:hAnsi="Calibri" w:cs="Calibri"/>
          <w:lang w:val="en-US"/>
        </w:rPr>
      </w:pPr>
      <w:r w:rsidRPr="006B24C0">
        <w:rPr>
          <w:rFonts w:ascii="Calibri" w:hAnsi="Calibri" w:cs="Calibri"/>
          <w:lang w:val="en-US"/>
        </w:rPr>
        <w:t>Only Delegates and Board members have the right to speak, unless the meeting approve otherwise.</w:t>
      </w:r>
    </w:p>
    <w:p w14:paraId="36D015D6" w14:textId="77777777" w:rsidR="00F33EBE" w:rsidRPr="006B24C0" w:rsidRDefault="00F33EBE" w:rsidP="00F33EBE">
      <w:pPr>
        <w:pStyle w:val="ListParagraph"/>
        <w:rPr>
          <w:rFonts w:ascii="Calibri" w:hAnsi="Calibri" w:cs="Calibri"/>
          <w:lang w:val="en-US"/>
        </w:rPr>
      </w:pPr>
    </w:p>
    <w:p w14:paraId="3AFB6150" w14:textId="77777777" w:rsidR="00F33EBE" w:rsidRPr="006B24C0" w:rsidRDefault="00FF7442" w:rsidP="006C0ABE">
      <w:pPr>
        <w:pStyle w:val="ListParagraph"/>
        <w:numPr>
          <w:ilvl w:val="1"/>
          <w:numId w:val="25"/>
        </w:numPr>
        <w:rPr>
          <w:rFonts w:ascii="Calibri" w:hAnsi="Calibri" w:cs="Calibri"/>
          <w:lang w:val="en-US"/>
        </w:rPr>
      </w:pPr>
      <w:r w:rsidRPr="006B24C0">
        <w:rPr>
          <w:rFonts w:ascii="Calibri" w:hAnsi="Calibri" w:cs="Calibri"/>
          <w:lang w:val="en-US"/>
        </w:rPr>
        <w:t>The Chair may rule any motion or amendment to a motion out of order if:</w:t>
      </w:r>
    </w:p>
    <w:p w14:paraId="12955B38" w14:textId="77777777" w:rsidR="00F33EBE" w:rsidRPr="006B24C0" w:rsidRDefault="00FF7442" w:rsidP="006C0ABE">
      <w:pPr>
        <w:pStyle w:val="ListParagraph"/>
        <w:numPr>
          <w:ilvl w:val="0"/>
          <w:numId w:val="26"/>
        </w:numPr>
        <w:ind w:left="1080"/>
        <w:rPr>
          <w:rFonts w:ascii="Calibri" w:hAnsi="Calibri" w:cs="Calibri"/>
          <w:lang w:val="en-US"/>
        </w:rPr>
      </w:pPr>
      <w:r w:rsidRPr="006B24C0">
        <w:rPr>
          <w:rFonts w:ascii="Calibri" w:hAnsi="Calibri" w:cs="Calibri"/>
          <w:lang w:val="en-US"/>
        </w:rPr>
        <w:t xml:space="preserve">if it is not provided to the Chairman in </w:t>
      </w:r>
      <w:proofErr w:type="gramStart"/>
      <w:r w:rsidRPr="006B24C0">
        <w:rPr>
          <w:rFonts w:ascii="Calibri" w:hAnsi="Calibri" w:cs="Calibri"/>
          <w:lang w:val="en-US"/>
        </w:rPr>
        <w:t>writing;</w:t>
      </w:r>
      <w:proofErr w:type="gramEnd"/>
    </w:p>
    <w:p w14:paraId="2B4A6FC1" w14:textId="77777777" w:rsidR="00F33EBE" w:rsidRPr="006B24C0" w:rsidRDefault="00FF7442" w:rsidP="006C0ABE">
      <w:pPr>
        <w:pStyle w:val="ListParagraph"/>
        <w:numPr>
          <w:ilvl w:val="0"/>
          <w:numId w:val="26"/>
        </w:numPr>
        <w:ind w:left="1080"/>
        <w:rPr>
          <w:rFonts w:ascii="Calibri" w:hAnsi="Calibri" w:cs="Calibri"/>
          <w:lang w:val="en-US"/>
        </w:rPr>
      </w:pPr>
      <w:proofErr w:type="gramStart"/>
      <w:r w:rsidRPr="006B24C0">
        <w:rPr>
          <w:rFonts w:ascii="Calibri" w:hAnsi="Calibri" w:cs="Calibri"/>
          <w:lang w:val="en-US"/>
        </w:rPr>
        <w:t>the</w:t>
      </w:r>
      <w:proofErr w:type="gramEnd"/>
      <w:r w:rsidRPr="006B24C0">
        <w:rPr>
          <w:rFonts w:ascii="Calibri" w:hAnsi="Calibri" w:cs="Calibri"/>
          <w:lang w:val="en-US"/>
        </w:rPr>
        <w:t xml:space="preserve"> proposer is not entitled to move a motion (</w:t>
      </w:r>
      <w:proofErr w:type="spellStart"/>
      <w:r w:rsidRPr="006B24C0">
        <w:rPr>
          <w:rFonts w:ascii="Calibri" w:hAnsi="Calibri" w:cs="Calibri"/>
          <w:lang w:val="en-US"/>
        </w:rPr>
        <w:t>eg</w:t>
      </w:r>
      <w:proofErr w:type="spellEnd"/>
      <w:r w:rsidRPr="006B24C0">
        <w:rPr>
          <w:rFonts w:ascii="Calibri" w:hAnsi="Calibri" w:cs="Calibri"/>
          <w:lang w:val="en-US"/>
        </w:rPr>
        <w:t xml:space="preserve"> the proposer is not a delegate</w:t>
      </w:r>
      <w:proofErr w:type="gramStart"/>
      <w:r w:rsidRPr="006B24C0">
        <w:rPr>
          <w:rFonts w:ascii="Calibri" w:hAnsi="Calibri" w:cs="Calibri"/>
          <w:lang w:val="en-US"/>
        </w:rPr>
        <w:t>);</w:t>
      </w:r>
      <w:proofErr w:type="gramEnd"/>
    </w:p>
    <w:p w14:paraId="5F25E42B" w14:textId="77777777" w:rsidR="00F33EBE" w:rsidRPr="006B24C0" w:rsidRDefault="00FF7442" w:rsidP="006C0ABE">
      <w:pPr>
        <w:pStyle w:val="ListParagraph"/>
        <w:numPr>
          <w:ilvl w:val="0"/>
          <w:numId w:val="26"/>
        </w:numPr>
        <w:ind w:left="1080"/>
        <w:rPr>
          <w:rFonts w:ascii="Calibri" w:hAnsi="Calibri" w:cs="Calibri"/>
          <w:lang w:val="en-US"/>
        </w:rPr>
      </w:pPr>
      <w:r w:rsidRPr="006B24C0">
        <w:rPr>
          <w:rFonts w:ascii="Calibri" w:hAnsi="Calibri" w:cs="Calibri"/>
          <w:lang w:val="en-US"/>
        </w:rPr>
        <w:t xml:space="preserve">the motion is confusing or </w:t>
      </w:r>
      <w:proofErr w:type="gramStart"/>
      <w:r w:rsidRPr="006B24C0">
        <w:rPr>
          <w:rFonts w:ascii="Calibri" w:hAnsi="Calibri" w:cs="Calibri"/>
          <w:lang w:val="en-US"/>
        </w:rPr>
        <w:t>ambiguous;</w:t>
      </w:r>
      <w:proofErr w:type="gramEnd"/>
    </w:p>
    <w:p w14:paraId="06A6F738" w14:textId="77777777" w:rsidR="00F33EBE" w:rsidRPr="006B24C0" w:rsidRDefault="00FF7442" w:rsidP="006C0ABE">
      <w:pPr>
        <w:pStyle w:val="ListParagraph"/>
        <w:numPr>
          <w:ilvl w:val="0"/>
          <w:numId w:val="26"/>
        </w:numPr>
        <w:ind w:left="1080"/>
        <w:rPr>
          <w:rFonts w:ascii="Calibri" w:hAnsi="Calibri" w:cs="Calibri"/>
          <w:lang w:val="en-US"/>
        </w:rPr>
      </w:pPr>
      <w:proofErr w:type="gramStart"/>
      <w:r w:rsidRPr="006B24C0">
        <w:rPr>
          <w:rFonts w:ascii="Calibri" w:hAnsi="Calibri" w:cs="Calibri"/>
          <w:lang w:val="en-US"/>
        </w:rPr>
        <w:t>the</w:t>
      </w:r>
      <w:proofErr w:type="gramEnd"/>
      <w:r w:rsidRPr="006B24C0">
        <w:rPr>
          <w:rFonts w:ascii="Calibri" w:hAnsi="Calibri" w:cs="Calibri"/>
          <w:lang w:val="en-US"/>
        </w:rPr>
        <w:t xml:space="preserve"> motion, in the case of an amending motion, has already been the subject of debate in an earlier motion and that motion was </w:t>
      </w:r>
      <w:proofErr w:type="gramStart"/>
      <w:r w:rsidRPr="006B24C0">
        <w:rPr>
          <w:rFonts w:ascii="Calibri" w:hAnsi="Calibri" w:cs="Calibri"/>
          <w:lang w:val="en-US"/>
        </w:rPr>
        <w:t>carried;</w:t>
      </w:r>
      <w:proofErr w:type="gramEnd"/>
    </w:p>
    <w:p w14:paraId="4574317F" w14:textId="77777777" w:rsidR="00F33EBE" w:rsidRPr="006B24C0" w:rsidRDefault="00FF7442" w:rsidP="006C0ABE">
      <w:pPr>
        <w:pStyle w:val="ListParagraph"/>
        <w:numPr>
          <w:ilvl w:val="0"/>
          <w:numId w:val="26"/>
        </w:numPr>
        <w:ind w:left="1080"/>
        <w:rPr>
          <w:rFonts w:ascii="Calibri" w:hAnsi="Calibri" w:cs="Calibri"/>
          <w:lang w:val="en-US"/>
        </w:rPr>
      </w:pPr>
      <w:r w:rsidRPr="006B24C0">
        <w:rPr>
          <w:rFonts w:ascii="Calibri" w:hAnsi="Calibri" w:cs="Calibri"/>
          <w:lang w:val="en-US"/>
        </w:rPr>
        <w:t xml:space="preserve">the motion is too </w:t>
      </w:r>
      <w:proofErr w:type="gramStart"/>
      <w:r w:rsidRPr="006B24C0">
        <w:rPr>
          <w:rFonts w:ascii="Calibri" w:hAnsi="Calibri" w:cs="Calibri"/>
          <w:lang w:val="en-US"/>
        </w:rPr>
        <w:t>general;</w:t>
      </w:r>
      <w:proofErr w:type="gramEnd"/>
    </w:p>
    <w:p w14:paraId="0A7B8E29" w14:textId="77777777" w:rsidR="00F33EBE" w:rsidRPr="006B24C0" w:rsidRDefault="00FF7442" w:rsidP="006C0ABE">
      <w:pPr>
        <w:pStyle w:val="ListParagraph"/>
        <w:numPr>
          <w:ilvl w:val="0"/>
          <w:numId w:val="26"/>
        </w:numPr>
        <w:ind w:left="1080"/>
        <w:rPr>
          <w:rFonts w:ascii="Calibri" w:hAnsi="Calibri" w:cs="Calibri"/>
          <w:lang w:val="en-US"/>
        </w:rPr>
      </w:pPr>
      <w:proofErr w:type="gramStart"/>
      <w:r w:rsidRPr="006B24C0">
        <w:rPr>
          <w:rFonts w:ascii="Calibri" w:hAnsi="Calibri" w:cs="Calibri"/>
          <w:lang w:val="en-US"/>
        </w:rPr>
        <w:t>the motion</w:t>
      </w:r>
      <w:proofErr w:type="gramEnd"/>
      <w:r w:rsidRPr="006B24C0">
        <w:rPr>
          <w:rFonts w:ascii="Calibri" w:hAnsi="Calibri" w:cs="Calibri"/>
          <w:lang w:val="en-US"/>
        </w:rPr>
        <w:t xml:space="preserve"> is an Impossibility or cannot be </w:t>
      </w:r>
      <w:proofErr w:type="gramStart"/>
      <w:r w:rsidRPr="006B24C0">
        <w:rPr>
          <w:rFonts w:ascii="Calibri" w:hAnsi="Calibri" w:cs="Calibri"/>
          <w:lang w:val="en-US"/>
        </w:rPr>
        <w:t>implemented;</w:t>
      </w:r>
      <w:proofErr w:type="gramEnd"/>
    </w:p>
    <w:p w14:paraId="216E53BF" w14:textId="77777777" w:rsidR="00F33EBE" w:rsidRPr="006B24C0" w:rsidRDefault="00FF7442" w:rsidP="006C0ABE">
      <w:pPr>
        <w:pStyle w:val="ListParagraph"/>
        <w:numPr>
          <w:ilvl w:val="0"/>
          <w:numId w:val="26"/>
        </w:numPr>
        <w:ind w:left="1080"/>
        <w:rPr>
          <w:rFonts w:ascii="Calibri" w:hAnsi="Calibri" w:cs="Calibri"/>
          <w:lang w:val="en-US"/>
        </w:rPr>
      </w:pPr>
      <w:r w:rsidRPr="006B24C0">
        <w:rPr>
          <w:rFonts w:ascii="Calibri" w:hAnsi="Calibri" w:cs="Calibri"/>
          <w:lang w:val="en-US"/>
        </w:rPr>
        <w:t>the motion seeks to deal with too many issues - in which case the Chairman may divide it into parts for debate/</w:t>
      </w:r>
      <w:proofErr w:type="gramStart"/>
      <w:r w:rsidRPr="006B24C0">
        <w:rPr>
          <w:rFonts w:ascii="Calibri" w:hAnsi="Calibri" w:cs="Calibri"/>
          <w:lang w:val="en-US"/>
        </w:rPr>
        <w:t>vote;</w:t>
      </w:r>
      <w:proofErr w:type="gramEnd"/>
    </w:p>
    <w:p w14:paraId="0F6668B9" w14:textId="0F3FE62F" w:rsidR="00FF7442" w:rsidRPr="006B24C0" w:rsidRDefault="00FF7442" w:rsidP="006C0ABE">
      <w:pPr>
        <w:pStyle w:val="ListParagraph"/>
        <w:numPr>
          <w:ilvl w:val="0"/>
          <w:numId w:val="26"/>
        </w:numPr>
        <w:ind w:left="1080"/>
        <w:rPr>
          <w:rFonts w:ascii="Calibri" w:hAnsi="Calibri" w:cs="Calibri"/>
          <w:lang w:val="en-US"/>
        </w:rPr>
      </w:pPr>
      <w:proofErr w:type="gramStart"/>
      <w:r w:rsidRPr="006B24C0">
        <w:rPr>
          <w:rFonts w:ascii="Calibri" w:hAnsi="Calibri" w:cs="Calibri"/>
          <w:lang w:val="en-US"/>
        </w:rPr>
        <w:t>the</w:t>
      </w:r>
      <w:proofErr w:type="gramEnd"/>
      <w:r w:rsidRPr="006B24C0">
        <w:rPr>
          <w:rFonts w:ascii="Calibri" w:hAnsi="Calibri" w:cs="Calibri"/>
          <w:lang w:val="en-US"/>
        </w:rPr>
        <w:t xml:space="preserve"> motion relates to a subject matter outside the scope of this part of the meeting (</w:t>
      </w:r>
      <w:proofErr w:type="spellStart"/>
      <w:r w:rsidRPr="006B24C0">
        <w:rPr>
          <w:rFonts w:ascii="Calibri" w:hAnsi="Calibri" w:cs="Calibri"/>
          <w:lang w:val="en-US"/>
        </w:rPr>
        <w:t>eg</w:t>
      </w:r>
      <w:proofErr w:type="spellEnd"/>
      <w:r w:rsidRPr="006B24C0">
        <w:rPr>
          <w:rFonts w:ascii="Calibri" w:hAnsi="Calibri" w:cs="Calibri"/>
          <w:lang w:val="en-US"/>
        </w:rPr>
        <w:t xml:space="preserve"> relates to matters for which notice has not been given).</w:t>
      </w:r>
    </w:p>
    <w:p w14:paraId="45107819" w14:textId="77777777" w:rsidR="00FF7442" w:rsidRPr="006B24C0" w:rsidRDefault="00FF7442" w:rsidP="000B5BD0">
      <w:pPr>
        <w:ind w:left="720"/>
        <w:rPr>
          <w:rFonts w:ascii="Calibri" w:hAnsi="Calibri" w:cs="Calibri"/>
          <w:lang w:val="en-US"/>
        </w:rPr>
      </w:pPr>
      <w:r w:rsidRPr="006B24C0">
        <w:rPr>
          <w:rFonts w:ascii="Calibri" w:hAnsi="Calibri" w:cs="Calibri"/>
          <w:lang w:val="en-US"/>
        </w:rPr>
        <w:t>The Chair has ultimate discretion to decide whether a motion is acceptable or not.</w:t>
      </w:r>
    </w:p>
    <w:p w14:paraId="0AA1171F" w14:textId="77777777" w:rsidR="000B5BD0" w:rsidRPr="006B24C0" w:rsidRDefault="00FF7442">
      <w:pPr>
        <w:pStyle w:val="ListParagraph"/>
        <w:numPr>
          <w:ilvl w:val="1"/>
          <w:numId w:val="25"/>
        </w:numPr>
        <w:rPr>
          <w:rFonts w:ascii="Calibri" w:hAnsi="Calibri" w:cs="Calibri"/>
          <w:lang w:val="en-US"/>
        </w:rPr>
      </w:pPr>
      <w:r w:rsidRPr="006B24C0">
        <w:rPr>
          <w:rFonts w:ascii="Calibri" w:hAnsi="Calibri" w:cs="Calibri"/>
          <w:lang w:val="en-US"/>
        </w:rPr>
        <w:t>Each motion must be moved and seconded before debate can commence.</w:t>
      </w:r>
    </w:p>
    <w:p w14:paraId="7A948968" w14:textId="77777777" w:rsidR="000B5BD0" w:rsidRPr="006B24C0" w:rsidRDefault="000B5BD0" w:rsidP="000B5BD0">
      <w:pPr>
        <w:pStyle w:val="ListParagraph"/>
        <w:rPr>
          <w:rFonts w:ascii="Calibri" w:hAnsi="Calibri" w:cs="Calibri"/>
          <w:lang w:val="en-US"/>
        </w:rPr>
      </w:pPr>
    </w:p>
    <w:p w14:paraId="1C2FED85" w14:textId="21879771" w:rsidR="00E3246C" w:rsidRPr="006B24C0" w:rsidRDefault="00B72FD4" w:rsidP="006C0ABE">
      <w:pPr>
        <w:pStyle w:val="ListParagraph"/>
        <w:numPr>
          <w:ilvl w:val="1"/>
          <w:numId w:val="25"/>
        </w:numPr>
        <w:rPr>
          <w:rFonts w:ascii="Calibri" w:hAnsi="Calibri" w:cs="Calibri"/>
          <w:lang w:val="en-US"/>
        </w:rPr>
      </w:pPr>
      <w:r w:rsidRPr="006B24C0">
        <w:rPr>
          <w:rFonts w:ascii="Calibri" w:hAnsi="Calibri" w:cs="Calibri"/>
          <w:lang w:val="en-US"/>
        </w:rPr>
        <w:t>M</w:t>
      </w:r>
      <w:r w:rsidR="00FF7442" w:rsidRPr="006B24C0">
        <w:rPr>
          <w:rFonts w:ascii="Calibri" w:hAnsi="Calibri" w:cs="Calibri"/>
          <w:lang w:val="en-US"/>
        </w:rPr>
        <w:t>otion</w:t>
      </w:r>
      <w:r w:rsidRPr="006B24C0">
        <w:rPr>
          <w:rFonts w:ascii="Calibri" w:hAnsi="Calibri" w:cs="Calibri"/>
          <w:lang w:val="en-US"/>
        </w:rPr>
        <w:t>s</w:t>
      </w:r>
      <w:r w:rsidR="00FF7442" w:rsidRPr="006B24C0">
        <w:rPr>
          <w:rFonts w:ascii="Calibri" w:hAnsi="Calibri" w:cs="Calibri"/>
          <w:lang w:val="en-US"/>
        </w:rPr>
        <w:t xml:space="preserve"> will be tabled and debated </w:t>
      </w:r>
      <w:r w:rsidRPr="006B24C0">
        <w:rPr>
          <w:rFonts w:ascii="Calibri" w:hAnsi="Calibri" w:cs="Calibri"/>
          <w:lang w:val="en-US"/>
        </w:rPr>
        <w:t>i</w:t>
      </w:r>
      <w:r w:rsidR="00FF7442" w:rsidRPr="006B24C0">
        <w:rPr>
          <w:rFonts w:ascii="Calibri" w:hAnsi="Calibri" w:cs="Calibri"/>
          <w:lang w:val="en-US"/>
        </w:rPr>
        <w:t xml:space="preserve">n the order </w:t>
      </w:r>
      <w:r w:rsidRPr="006B24C0">
        <w:rPr>
          <w:rFonts w:ascii="Calibri" w:hAnsi="Calibri" w:cs="Calibri"/>
          <w:lang w:val="en-US"/>
        </w:rPr>
        <w:t>i</w:t>
      </w:r>
      <w:r w:rsidR="00FF7442" w:rsidRPr="006B24C0">
        <w:rPr>
          <w:rFonts w:ascii="Calibri" w:hAnsi="Calibri" w:cs="Calibri"/>
          <w:lang w:val="en-US"/>
        </w:rPr>
        <w:t xml:space="preserve">n which </w:t>
      </w:r>
      <w:proofErr w:type="gramStart"/>
      <w:r w:rsidRPr="006B24C0">
        <w:rPr>
          <w:rFonts w:ascii="Calibri" w:hAnsi="Calibri" w:cs="Calibri"/>
          <w:lang w:val="en-US"/>
        </w:rPr>
        <w:t xml:space="preserve">they </w:t>
      </w:r>
      <w:r w:rsidR="00FF7442" w:rsidRPr="006B24C0">
        <w:rPr>
          <w:rFonts w:ascii="Calibri" w:hAnsi="Calibri" w:cs="Calibri"/>
          <w:lang w:val="en-US"/>
        </w:rPr>
        <w:t xml:space="preserve"> were</w:t>
      </w:r>
      <w:proofErr w:type="gramEnd"/>
      <w:r w:rsidR="00FF7442" w:rsidRPr="006B24C0">
        <w:rPr>
          <w:rFonts w:ascii="Calibri" w:hAnsi="Calibri" w:cs="Calibri"/>
          <w:lang w:val="en-US"/>
        </w:rPr>
        <w:t xml:space="preserve"> received by Tennis NZ, except where such motions are amending motions, </w:t>
      </w:r>
      <w:r w:rsidR="00E3246C" w:rsidRPr="006B24C0">
        <w:rPr>
          <w:rFonts w:ascii="Calibri" w:hAnsi="Calibri" w:cs="Calibri"/>
          <w:lang w:val="en-US"/>
        </w:rPr>
        <w:t>i</w:t>
      </w:r>
      <w:r w:rsidR="00FF7442" w:rsidRPr="006B24C0">
        <w:rPr>
          <w:rFonts w:ascii="Calibri" w:hAnsi="Calibri" w:cs="Calibri"/>
          <w:lang w:val="en-US"/>
        </w:rPr>
        <w:t xml:space="preserve">n which </w:t>
      </w:r>
      <w:r w:rsidR="00FF7442" w:rsidRPr="006B24C0">
        <w:rPr>
          <w:rFonts w:ascii="Calibri" w:hAnsi="Calibri" w:cs="Calibri"/>
          <w:iCs/>
          <w:lang w:val="en-US"/>
        </w:rPr>
        <w:t>case</w:t>
      </w:r>
      <w:r w:rsidR="00FF7442" w:rsidRPr="006B24C0">
        <w:rPr>
          <w:rFonts w:ascii="Calibri" w:hAnsi="Calibri" w:cs="Calibri"/>
          <w:i/>
          <w:lang w:val="en-US"/>
        </w:rPr>
        <w:t xml:space="preserve"> </w:t>
      </w:r>
      <w:r w:rsidR="00FF7442" w:rsidRPr="006B24C0">
        <w:rPr>
          <w:rFonts w:ascii="Calibri" w:hAnsi="Calibri" w:cs="Calibri"/>
          <w:lang w:val="en-US"/>
        </w:rPr>
        <w:t>they will be put at the time of the relevant motion to be amended.</w:t>
      </w:r>
    </w:p>
    <w:p w14:paraId="75B7C967" w14:textId="77777777" w:rsidR="00E3246C" w:rsidRPr="006B24C0" w:rsidRDefault="00E3246C" w:rsidP="00E3246C">
      <w:pPr>
        <w:pStyle w:val="ListParagraph"/>
        <w:rPr>
          <w:rFonts w:ascii="Calibri" w:hAnsi="Calibri" w:cs="Calibri"/>
          <w:lang w:val="en-US"/>
        </w:rPr>
      </w:pPr>
    </w:p>
    <w:p w14:paraId="7E48BD07" w14:textId="77777777" w:rsidR="00E3246C" w:rsidRPr="006B24C0" w:rsidRDefault="00FF7442" w:rsidP="006C0ABE">
      <w:pPr>
        <w:pStyle w:val="ListParagraph"/>
        <w:numPr>
          <w:ilvl w:val="1"/>
          <w:numId w:val="25"/>
        </w:numPr>
        <w:rPr>
          <w:rFonts w:ascii="Calibri" w:hAnsi="Calibri" w:cs="Calibri"/>
          <w:lang w:val="en-US"/>
        </w:rPr>
      </w:pPr>
      <w:r w:rsidRPr="006B24C0">
        <w:rPr>
          <w:rFonts w:ascii="Calibri" w:hAnsi="Calibri" w:cs="Calibri"/>
          <w:lang w:val="en-US"/>
        </w:rPr>
        <w:t>Any amendment to a motion not already received by the Chair</w:t>
      </w:r>
      <w:r w:rsidRPr="006B24C0">
        <w:rPr>
          <w:rFonts w:ascii="Calibri" w:hAnsi="Calibri" w:cs="Calibri"/>
          <w:iCs/>
          <w:lang w:val="en-US"/>
        </w:rPr>
        <w:t xml:space="preserve"> for</w:t>
      </w:r>
      <w:r w:rsidRPr="006B24C0">
        <w:rPr>
          <w:rFonts w:ascii="Calibri" w:hAnsi="Calibri" w:cs="Calibri"/>
          <w:i/>
          <w:lang w:val="en-US"/>
        </w:rPr>
        <w:t xml:space="preserve"> </w:t>
      </w:r>
      <w:r w:rsidR="00E3246C" w:rsidRPr="006B24C0">
        <w:rPr>
          <w:rFonts w:ascii="Calibri" w:hAnsi="Calibri" w:cs="Calibri"/>
          <w:lang w:val="en-US"/>
        </w:rPr>
        <w:t>a</w:t>
      </w:r>
      <w:r w:rsidRPr="006B24C0">
        <w:rPr>
          <w:rFonts w:ascii="Calibri" w:hAnsi="Calibri" w:cs="Calibri"/>
          <w:lang w:val="en-US"/>
        </w:rPr>
        <w:t xml:space="preserve"> meeting must be put </w:t>
      </w:r>
      <w:r w:rsidR="00E3246C" w:rsidRPr="006B24C0">
        <w:rPr>
          <w:rFonts w:ascii="Calibri" w:hAnsi="Calibri" w:cs="Calibri"/>
          <w:lang w:val="en-US"/>
        </w:rPr>
        <w:t>i</w:t>
      </w:r>
      <w:r w:rsidRPr="006B24C0">
        <w:rPr>
          <w:rFonts w:ascii="Calibri" w:hAnsi="Calibri" w:cs="Calibri"/>
          <w:lang w:val="en-US"/>
        </w:rPr>
        <w:t xml:space="preserve">n writing, signed by the proposer and given to the Chair </w:t>
      </w:r>
      <w:r w:rsidR="00E3246C" w:rsidRPr="006B24C0">
        <w:rPr>
          <w:rFonts w:ascii="Calibri" w:hAnsi="Calibri" w:cs="Calibri"/>
          <w:lang w:val="en-US"/>
        </w:rPr>
        <w:t xml:space="preserve">before </w:t>
      </w:r>
      <w:r w:rsidRPr="006B24C0">
        <w:rPr>
          <w:rFonts w:ascii="Calibri" w:hAnsi="Calibri" w:cs="Calibri"/>
          <w:lang w:val="en-US"/>
        </w:rPr>
        <w:t>being tabled. Delegates should foreshadow an amendment to a motion if they need time to write It down and forward It to the Chair.</w:t>
      </w:r>
    </w:p>
    <w:p w14:paraId="4788A0D7" w14:textId="77777777" w:rsidR="00E3246C" w:rsidRPr="006B24C0" w:rsidRDefault="00E3246C" w:rsidP="00E3246C">
      <w:pPr>
        <w:pStyle w:val="ListParagraph"/>
        <w:rPr>
          <w:rFonts w:ascii="Calibri" w:hAnsi="Calibri" w:cs="Calibri"/>
          <w:lang w:val="en-US"/>
        </w:rPr>
      </w:pPr>
    </w:p>
    <w:p w14:paraId="17FED09B" w14:textId="77777777" w:rsidR="00A677F9" w:rsidRPr="006B24C0" w:rsidRDefault="00FF7442">
      <w:pPr>
        <w:pStyle w:val="ListParagraph"/>
        <w:numPr>
          <w:ilvl w:val="1"/>
          <w:numId w:val="25"/>
        </w:numPr>
        <w:rPr>
          <w:rFonts w:ascii="Calibri" w:hAnsi="Calibri" w:cs="Calibri"/>
          <w:lang w:val="en-US"/>
        </w:rPr>
      </w:pPr>
      <w:r w:rsidRPr="006B24C0">
        <w:rPr>
          <w:rFonts w:ascii="Calibri" w:hAnsi="Calibri" w:cs="Calibri"/>
          <w:lang w:val="en-US"/>
        </w:rPr>
        <w:t xml:space="preserve">An amendment to a motion will only be accepted </w:t>
      </w:r>
      <w:r w:rsidR="00E3246C" w:rsidRPr="006B24C0">
        <w:rPr>
          <w:rFonts w:ascii="Calibri" w:hAnsi="Calibri" w:cs="Calibri"/>
          <w:lang w:val="en-US"/>
        </w:rPr>
        <w:t>i</w:t>
      </w:r>
      <w:r w:rsidRPr="006B24C0">
        <w:rPr>
          <w:rFonts w:ascii="Calibri" w:hAnsi="Calibri" w:cs="Calibri"/>
          <w:lang w:val="en-US"/>
        </w:rPr>
        <w:t xml:space="preserve">f </w:t>
      </w:r>
      <w:r w:rsidR="00E3246C" w:rsidRPr="006B24C0">
        <w:rPr>
          <w:rFonts w:ascii="Calibri" w:hAnsi="Calibri" w:cs="Calibri"/>
          <w:lang w:val="en-US"/>
        </w:rPr>
        <w:t>i</w:t>
      </w:r>
      <w:r w:rsidRPr="006B24C0">
        <w:rPr>
          <w:rFonts w:ascii="Calibri" w:hAnsi="Calibri" w:cs="Calibri"/>
          <w:lang w:val="en-US"/>
        </w:rPr>
        <w:t xml:space="preserve">t falls within the scope and intent of the original motion and </w:t>
      </w:r>
      <w:r w:rsidR="00E3246C" w:rsidRPr="006B24C0">
        <w:rPr>
          <w:rFonts w:ascii="Calibri" w:hAnsi="Calibri" w:cs="Calibri"/>
          <w:lang w:val="en-US"/>
        </w:rPr>
        <w:t>i</w:t>
      </w:r>
      <w:r w:rsidRPr="006B24C0">
        <w:rPr>
          <w:rFonts w:ascii="Calibri" w:hAnsi="Calibri" w:cs="Calibri"/>
          <w:lang w:val="en-US"/>
        </w:rPr>
        <w:t xml:space="preserve">s clear and precise as to </w:t>
      </w:r>
      <w:r w:rsidR="00E3246C" w:rsidRPr="006B24C0">
        <w:rPr>
          <w:rFonts w:ascii="Calibri" w:hAnsi="Calibri" w:cs="Calibri"/>
          <w:lang w:val="en-US"/>
        </w:rPr>
        <w:t>i</w:t>
      </w:r>
      <w:r w:rsidRPr="006B24C0">
        <w:rPr>
          <w:rFonts w:ascii="Calibri" w:hAnsi="Calibri" w:cs="Calibri"/>
          <w:lang w:val="en-US"/>
        </w:rPr>
        <w:t xml:space="preserve">ts meaning. This </w:t>
      </w:r>
      <w:r w:rsidR="00E3246C" w:rsidRPr="006B24C0">
        <w:rPr>
          <w:rFonts w:ascii="Calibri" w:hAnsi="Calibri" w:cs="Calibri"/>
          <w:lang w:val="en-US"/>
        </w:rPr>
        <w:t>i</w:t>
      </w:r>
      <w:r w:rsidRPr="006B24C0">
        <w:rPr>
          <w:rFonts w:ascii="Calibri" w:hAnsi="Calibri" w:cs="Calibri"/>
          <w:lang w:val="en-US"/>
        </w:rPr>
        <w:t>s at the discretion of the Chair.</w:t>
      </w:r>
    </w:p>
    <w:p w14:paraId="2595965D" w14:textId="77777777" w:rsidR="00A677F9" w:rsidRPr="006B24C0" w:rsidRDefault="00A677F9" w:rsidP="00A677F9">
      <w:pPr>
        <w:pStyle w:val="ListParagraph"/>
        <w:rPr>
          <w:rFonts w:ascii="Calibri" w:hAnsi="Calibri" w:cs="Calibri"/>
          <w:lang w:val="en-US"/>
        </w:rPr>
      </w:pPr>
    </w:p>
    <w:p w14:paraId="6FFDAFA9" w14:textId="1FF4B4FC" w:rsidR="00A677F9" w:rsidRPr="006B24C0" w:rsidRDefault="00FF7442" w:rsidP="006C0ABE">
      <w:pPr>
        <w:pStyle w:val="ListParagraph"/>
        <w:numPr>
          <w:ilvl w:val="1"/>
          <w:numId w:val="25"/>
        </w:numPr>
        <w:rPr>
          <w:rFonts w:ascii="Calibri" w:hAnsi="Calibri" w:cs="Calibri"/>
          <w:lang w:val="en-US"/>
        </w:rPr>
      </w:pPr>
      <w:r w:rsidRPr="006B24C0">
        <w:rPr>
          <w:rFonts w:ascii="Calibri" w:hAnsi="Calibri" w:cs="Calibri"/>
          <w:lang w:val="en-US"/>
        </w:rPr>
        <w:t>An amendment must be moved and seconded by delegate</w:t>
      </w:r>
      <w:r w:rsidR="00F06B2A" w:rsidRPr="006B24C0">
        <w:rPr>
          <w:rFonts w:ascii="Calibri" w:hAnsi="Calibri" w:cs="Calibri"/>
          <w:lang w:val="en-US"/>
        </w:rPr>
        <w:t>s</w:t>
      </w:r>
      <w:r w:rsidRPr="006B24C0">
        <w:rPr>
          <w:rFonts w:ascii="Calibri" w:hAnsi="Calibri" w:cs="Calibri"/>
          <w:lang w:val="en-US"/>
        </w:rPr>
        <w:t xml:space="preserve"> who did not move or second the original motion.</w:t>
      </w:r>
    </w:p>
    <w:p w14:paraId="7E0DDA52" w14:textId="77777777" w:rsidR="008B3FDA" w:rsidRPr="006B24C0" w:rsidRDefault="008B3FDA" w:rsidP="00940C0F">
      <w:pPr>
        <w:pStyle w:val="ListParagraph"/>
        <w:rPr>
          <w:rFonts w:ascii="Calibri" w:hAnsi="Calibri" w:cs="Calibri"/>
          <w:lang w:val="en-US"/>
        </w:rPr>
      </w:pPr>
    </w:p>
    <w:p w14:paraId="6E459263" w14:textId="77777777" w:rsidR="008B3FDA" w:rsidRPr="006B24C0" w:rsidRDefault="008B3FDA" w:rsidP="00940C0F">
      <w:pPr>
        <w:pStyle w:val="ListParagraph"/>
        <w:rPr>
          <w:rFonts w:ascii="Calibri" w:hAnsi="Calibri" w:cs="Calibri"/>
          <w:lang w:val="en-US"/>
        </w:rPr>
      </w:pPr>
    </w:p>
    <w:p w14:paraId="7248CC12" w14:textId="77777777" w:rsidR="00A677F9" w:rsidRPr="006B24C0" w:rsidRDefault="00A677F9" w:rsidP="00A677F9">
      <w:pPr>
        <w:pStyle w:val="ListParagraph"/>
        <w:rPr>
          <w:rFonts w:ascii="Calibri" w:hAnsi="Calibri" w:cs="Calibri"/>
          <w:lang w:val="en-US"/>
        </w:rPr>
      </w:pPr>
    </w:p>
    <w:p w14:paraId="60C76FD5" w14:textId="77777777" w:rsidR="00CF572A" w:rsidRPr="006B24C0" w:rsidRDefault="00FF7442" w:rsidP="006C0ABE">
      <w:pPr>
        <w:pStyle w:val="ListParagraph"/>
        <w:numPr>
          <w:ilvl w:val="1"/>
          <w:numId w:val="25"/>
        </w:numPr>
        <w:rPr>
          <w:rFonts w:ascii="Calibri" w:hAnsi="Calibri" w:cs="Calibri"/>
          <w:lang w:val="en-US"/>
        </w:rPr>
      </w:pPr>
      <w:r w:rsidRPr="006B24C0">
        <w:rPr>
          <w:rFonts w:ascii="Calibri" w:hAnsi="Calibri" w:cs="Calibri"/>
          <w:lang w:val="en-US"/>
        </w:rPr>
        <w:lastRenderedPageBreak/>
        <w:t xml:space="preserve">An amendment to a motion cannot of </w:t>
      </w:r>
      <w:r w:rsidR="00A677F9" w:rsidRPr="006B24C0">
        <w:rPr>
          <w:rFonts w:ascii="Calibri" w:hAnsi="Calibri" w:cs="Calibri"/>
          <w:lang w:val="en-US"/>
        </w:rPr>
        <w:t>i</w:t>
      </w:r>
      <w:r w:rsidRPr="006B24C0">
        <w:rPr>
          <w:rFonts w:ascii="Calibri" w:hAnsi="Calibri" w:cs="Calibri"/>
          <w:lang w:val="en-US"/>
        </w:rPr>
        <w:t>tself be amended. The first amendment must be withdrawn and then the second amendment put, if a change Is proposed to an amendment.</w:t>
      </w:r>
    </w:p>
    <w:p w14:paraId="5E1A1B4A" w14:textId="77777777" w:rsidR="00CF572A" w:rsidRPr="006B24C0" w:rsidRDefault="00CF572A" w:rsidP="00CF572A">
      <w:pPr>
        <w:pStyle w:val="ListParagraph"/>
        <w:rPr>
          <w:rFonts w:ascii="Calibri" w:hAnsi="Calibri" w:cs="Calibri"/>
          <w:lang w:val="en-US"/>
        </w:rPr>
      </w:pPr>
    </w:p>
    <w:p w14:paraId="175E77ED" w14:textId="77777777" w:rsidR="00CF572A" w:rsidRPr="006B24C0" w:rsidRDefault="00FF7442" w:rsidP="006C0ABE">
      <w:pPr>
        <w:pStyle w:val="ListParagraph"/>
        <w:numPr>
          <w:ilvl w:val="1"/>
          <w:numId w:val="25"/>
        </w:numPr>
        <w:rPr>
          <w:rFonts w:ascii="Calibri" w:hAnsi="Calibri" w:cs="Calibri"/>
          <w:lang w:val="en-US"/>
        </w:rPr>
      </w:pPr>
      <w:r w:rsidRPr="006B24C0">
        <w:rPr>
          <w:rFonts w:ascii="Calibri" w:hAnsi="Calibri" w:cs="Calibri"/>
          <w:lang w:val="en-US"/>
        </w:rPr>
        <w:t>A delegate may only speak to a motion or amendment once, unless s/he is the proposer of the motion</w:t>
      </w:r>
      <w:r w:rsidR="00CF572A" w:rsidRPr="006B24C0">
        <w:rPr>
          <w:rFonts w:ascii="Calibri" w:hAnsi="Calibri" w:cs="Calibri"/>
          <w:lang w:val="en-US"/>
        </w:rPr>
        <w:t>,</w:t>
      </w:r>
      <w:r w:rsidRPr="006B24C0">
        <w:rPr>
          <w:rFonts w:ascii="Calibri" w:hAnsi="Calibri" w:cs="Calibri"/>
          <w:lang w:val="en-US"/>
        </w:rPr>
        <w:t xml:space="preserve"> in which case s/he has a right of reply and, if requested by the Chair, the right to provide information or reply to specific questions.</w:t>
      </w:r>
    </w:p>
    <w:p w14:paraId="1E2B6DB5" w14:textId="77777777" w:rsidR="00CF572A" w:rsidRPr="006B24C0" w:rsidRDefault="00CF572A" w:rsidP="00CF572A">
      <w:pPr>
        <w:pStyle w:val="ListParagraph"/>
        <w:rPr>
          <w:rFonts w:ascii="Calibri" w:hAnsi="Calibri" w:cs="Calibri"/>
          <w:lang w:val="en-US"/>
        </w:rPr>
      </w:pPr>
    </w:p>
    <w:p w14:paraId="4BFAC8E2" w14:textId="77777777" w:rsidR="00BA7A63" w:rsidRPr="006B24C0" w:rsidRDefault="00FF7442">
      <w:pPr>
        <w:pStyle w:val="ListParagraph"/>
        <w:numPr>
          <w:ilvl w:val="1"/>
          <w:numId w:val="25"/>
        </w:numPr>
        <w:rPr>
          <w:rFonts w:ascii="Calibri" w:hAnsi="Calibri" w:cs="Calibri"/>
          <w:lang w:val="en-US"/>
        </w:rPr>
      </w:pPr>
      <w:r w:rsidRPr="006B24C0">
        <w:rPr>
          <w:rFonts w:ascii="Calibri" w:hAnsi="Calibri" w:cs="Calibri"/>
          <w:lang w:val="en-US"/>
        </w:rPr>
        <w:t>The mover shall have up to 5</w:t>
      </w:r>
      <w:r w:rsidR="00CF572A" w:rsidRPr="006B24C0">
        <w:rPr>
          <w:rFonts w:ascii="Calibri" w:hAnsi="Calibri" w:cs="Calibri"/>
          <w:lang w:val="en-US"/>
        </w:rPr>
        <w:t xml:space="preserve"> </w:t>
      </w:r>
      <w:r w:rsidRPr="006B24C0">
        <w:rPr>
          <w:rFonts w:ascii="Calibri" w:hAnsi="Calibri" w:cs="Calibri"/>
          <w:lang w:val="en-US"/>
        </w:rPr>
        <w:t>min</w:t>
      </w:r>
      <w:r w:rsidR="00CF572A" w:rsidRPr="006B24C0">
        <w:rPr>
          <w:rFonts w:ascii="Calibri" w:hAnsi="Calibri" w:cs="Calibri"/>
          <w:lang w:val="en-US"/>
        </w:rPr>
        <w:t>ute</w:t>
      </w:r>
      <w:r w:rsidRPr="006B24C0">
        <w:rPr>
          <w:rFonts w:ascii="Calibri" w:hAnsi="Calibri" w:cs="Calibri"/>
          <w:lang w:val="en-US"/>
        </w:rPr>
        <w:t xml:space="preserve">s to speak </w:t>
      </w:r>
      <w:r w:rsidR="00CF572A" w:rsidRPr="006B24C0">
        <w:rPr>
          <w:rFonts w:ascii="Calibri" w:hAnsi="Calibri" w:cs="Calibri"/>
          <w:lang w:val="en-US"/>
        </w:rPr>
        <w:t xml:space="preserve">in support </w:t>
      </w:r>
      <w:r w:rsidR="00BA7A63" w:rsidRPr="006B24C0">
        <w:rPr>
          <w:rFonts w:ascii="Calibri" w:hAnsi="Calibri" w:cs="Calibri"/>
          <w:lang w:val="en-US"/>
        </w:rPr>
        <w:t xml:space="preserve">of a </w:t>
      </w:r>
      <w:r w:rsidRPr="006B24C0">
        <w:rPr>
          <w:rFonts w:ascii="Calibri" w:hAnsi="Calibri" w:cs="Calibri"/>
          <w:lang w:val="en-US"/>
        </w:rPr>
        <w:t xml:space="preserve">motion and </w:t>
      </w:r>
      <w:r w:rsidR="00BA7A63" w:rsidRPr="006B24C0">
        <w:rPr>
          <w:rFonts w:ascii="Calibri" w:hAnsi="Calibri" w:cs="Calibri"/>
          <w:lang w:val="en-US"/>
        </w:rPr>
        <w:t>i</w:t>
      </w:r>
      <w:r w:rsidRPr="006B24C0">
        <w:rPr>
          <w:rFonts w:ascii="Calibri" w:hAnsi="Calibri" w:cs="Calibri"/>
          <w:lang w:val="en-US"/>
        </w:rPr>
        <w:t>n reply. All other speakers shall be limited to 3 min</w:t>
      </w:r>
      <w:r w:rsidR="00BA7A63" w:rsidRPr="006B24C0">
        <w:rPr>
          <w:rFonts w:ascii="Calibri" w:hAnsi="Calibri" w:cs="Calibri"/>
          <w:lang w:val="en-US"/>
        </w:rPr>
        <w:t>utes</w:t>
      </w:r>
      <w:r w:rsidRPr="006B24C0">
        <w:rPr>
          <w:rFonts w:ascii="Calibri" w:hAnsi="Calibri" w:cs="Calibri"/>
          <w:lang w:val="en-US"/>
        </w:rPr>
        <w:t>.</w:t>
      </w:r>
    </w:p>
    <w:p w14:paraId="6EF96615" w14:textId="77777777" w:rsidR="00BA7A63" w:rsidRPr="006B24C0" w:rsidRDefault="00BA7A63" w:rsidP="00BA7A63">
      <w:pPr>
        <w:pStyle w:val="ListParagraph"/>
        <w:rPr>
          <w:rFonts w:ascii="Calibri" w:hAnsi="Calibri" w:cs="Calibri"/>
          <w:lang w:val="en-US"/>
        </w:rPr>
      </w:pPr>
    </w:p>
    <w:p w14:paraId="797A8057" w14:textId="2F1C2C17" w:rsidR="00FF7442" w:rsidRPr="006B24C0" w:rsidRDefault="00FF7442">
      <w:pPr>
        <w:pStyle w:val="ListParagraph"/>
        <w:numPr>
          <w:ilvl w:val="1"/>
          <w:numId w:val="25"/>
        </w:numPr>
        <w:rPr>
          <w:rFonts w:ascii="Calibri" w:hAnsi="Calibri" w:cs="Calibri"/>
          <w:lang w:val="en-US"/>
        </w:rPr>
      </w:pPr>
      <w:r w:rsidRPr="006B24C0">
        <w:rPr>
          <w:rFonts w:ascii="Calibri" w:hAnsi="Calibri" w:cs="Calibri"/>
          <w:lang w:val="en-US"/>
        </w:rPr>
        <w:t>The process for debate shall be:</w:t>
      </w:r>
    </w:p>
    <w:p w14:paraId="11F3B8C9" w14:textId="77777777" w:rsidR="00BA7A63" w:rsidRPr="006B24C0" w:rsidRDefault="00BA7A63" w:rsidP="00BA7A63">
      <w:pPr>
        <w:pStyle w:val="ListParagraph"/>
        <w:rPr>
          <w:rFonts w:ascii="Calibri" w:hAnsi="Calibri" w:cs="Calibri"/>
          <w:lang w:val="en-US"/>
        </w:rPr>
      </w:pPr>
    </w:p>
    <w:p w14:paraId="61A9F2DB" w14:textId="77777777" w:rsidR="00BA7A63"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motion is moved and </w:t>
      </w:r>
      <w:proofErr w:type="gramStart"/>
      <w:r w:rsidRPr="006B24C0">
        <w:rPr>
          <w:rFonts w:ascii="Calibri" w:hAnsi="Calibri" w:cs="Calibri"/>
          <w:lang w:val="en-US"/>
        </w:rPr>
        <w:t>seconded</w:t>
      </w:r>
      <w:r w:rsidR="00BA7A63" w:rsidRPr="006B24C0">
        <w:rPr>
          <w:rFonts w:ascii="Calibri" w:hAnsi="Calibri" w:cs="Calibri"/>
          <w:lang w:val="en-US"/>
        </w:rPr>
        <w:t>;</w:t>
      </w:r>
      <w:proofErr w:type="gramEnd"/>
    </w:p>
    <w:p w14:paraId="248E01B4" w14:textId="77777777" w:rsidR="00BA7A63"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proposer and seconder of motion shall speak to the </w:t>
      </w:r>
      <w:proofErr w:type="gramStart"/>
      <w:r w:rsidRPr="006B24C0">
        <w:rPr>
          <w:rFonts w:ascii="Calibri" w:hAnsi="Calibri" w:cs="Calibri"/>
          <w:lang w:val="en-US"/>
        </w:rPr>
        <w:t>motion</w:t>
      </w:r>
      <w:r w:rsidR="00BA7A63" w:rsidRPr="006B24C0">
        <w:rPr>
          <w:rFonts w:ascii="Calibri" w:hAnsi="Calibri" w:cs="Calibri"/>
          <w:lang w:val="en-US"/>
        </w:rPr>
        <w:t>;</w:t>
      </w:r>
      <w:proofErr w:type="gramEnd"/>
    </w:p>
    <w:p w14:paraId="1E8B41B9" w14:textId="77777777" w:rsidR="00BA7A63"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any other delegate may speak to the </w:t>
      </w:r>
      <w:proofErr w:type="gramStart"/>
      <w:r w:rsidRPr="006B24C0">
        <w:rPr>
          <w:rFonts w:ascii="Calibri" w:hAnsi="Calibri" w:cs="Calibri"/>
          <w:lang w:val="en-US"/>
        </w:rPr>
        <w:t>motion</w:t>
      </w:r>
      <w:r w:rsidR="00BA7A63" w:rsidRPr="006B24C0">
        <w:rPr>
          <w:rFonts w:ascii="Calibri" w:hAnsi="Calibri" w:cs="Calibri"/>
          <w:lang w:val="en-US"/>
        </w:rPr>
        <w:t>;</w:t>
      </w:r>
      <w:proofErr w:type="gramEnd"/>
    </w:p>
    <w:p w14:paraId="6413DEC4" w14:textId="77777777" w:rsidR="00BA7A63"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any amending motion to be moved/</w:t>
      </w:r>
      <w:proofErr w:type="gramStart"/>
      <w:r w:rsidRPr="006B24C0">
        <w:rPr>
          <w:rFonts w:ascii="Calibri" w:hAnsi="Calibri" w:cs="Calibri"/>
          <w:lang w:val="en-US"/>
        </w:rPr>
        <w:t>seconded</w:t>
      </w:r>
      <w:r w:rsidR="00BA7A63" w:rsidRPr="006B24C0">
        <w:rPr>
          <w:rFonts w:ascii="Calibri" w:hAnsi="Calibri" w:cs="Calibri"/>
          <w:lang w:val="en-US"/>
        </w:rPr>
        <w:t>;</w:t>
      </w:r>
      <w:proofErr w:type="gramEnd"/>
    </w:p>
    <w:p w14:paraId="4A56117C" w14:textId="77777777" w:rsidR="005C67BA"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proposer and seconder of amending motion to speak to the </w:t>
      </w:r>
      <w:proofErr w:type="gramStart"/>
      <w:r w:rsidRPr="006B24C0">
        <w:rPr>
          <w:rFonts w:ascii="Calibri" w:hAnsi="Calibri" w:cs="Calibri"/>
          <w:lang w:val="en-US"/>
        </w:rPr>
        <w:t>amendment</w:t>
      </w:r>
      <w:r w:rsidR="005C67BA" w:rsidRPr="006B24C0">
        <w:rPr>
          <w:rFonts w:ascii="Calibri" w:hAnsi="Calibri" w:cs="Calibri"/>
          <w:lang w:val="en-US"/>
        </w:rPr>
        <w:t>;</w:t>
      </w:r>
      <w:proofErr w:type="gramEnd"/>
    </w:p>
    <w:p w14:paraId="44F9D93D" w14:textId="77777777" w:rsidR="005C67BA"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any other delegate (including proposer of original motion) may speak to the amendment (there is no right of reply for the mover of the amending motion</w:t>
      </w:r>
      <w:proofErr w:type="gramStart"/>
      <w:r w:rsidRPr="006B24C0">
        <w:rPr>
          <w:rFonts w:ascii="Calibri" w:hAnsi="Calibri" w:cs="Calibri"/>
          <w:lang w:val="en-US"/>
        </w:rPr>
        <w:t>)</w:t>
      </w:r>
      <w:r w:rsidR="005C67BA" w:rsidRPr="006B24C0">
        <w:rPr>
          <w:rFonts w:ascii="Calibri" w:hAnsi="Calibri" w:cs="Calibri"/>
          <w:lang w:val="en-US"/>
        </w:rPr>
        <w:t>;</w:t>
      </w:r>
      <w:proofErr w:type="gramEnd"/>
    </w:p>
    <w:p w14:paraId="78E092FB" w14:textId="4FFB47BA" w:rsidR="005C67BA"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the amending motion is then put to the </w:t>
      </w:r>
      <w:proofErr w:type="gramStart"/>
      <w:r w:rsidRPr="006B24C0">
        <w:rPr>
          <w:rFonts w:ascii="Calibri" w:hAnsi="Calibri" w:cs="Calibri"/>
          <w:lang w:val="en-US"/>
        </w:rPr>
        <w:t>vote</w:t>
      </w:r>
      <w:r w:rsidR="005C67BA" w:rsidRPr="006B24C0">
        <w:rPr>
          <w:rFonts w:ascii="Calibri" w:hAnsi="Calibri" w:cs="Calibri"/>
          <w:lang w:val="en-US"/>
        </w:rPr>
        <w:t>;</w:t>
      </w:r>
      <w:proofErr w:type="gramEnd"/>
    </w:p>
    <w:p w14:paraId="04F3E353" w14:textId="77777777" w:rsidR="005C67BA"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if carried it is incorporated into the original motion</w:t>
      </w:r>
    </w:p>
    <w:p w14:paraId="43383861" w14:textId="77777777" w:rsidR="00986F10" w:rsidRPr="006B24C0" w:rsidRDefault="00FF7442" w:rsidP="006C0ABE">
      <w:pPr>
        <w:pStyle w:val="ListParagraph"/>
        <w:numPr>
          <w:ilvl w:val="0"/>
          <w:numId w:val="27"/>
        </w:numPr>
        <w:ind w:left="1080"/>
        <w:rPr>
          <w:rFonts w:ascii="Calibri" w:hAnsi="Calibri" w:cs="Calibri"/>
          <w:lang w:val="en-US"/>
        </w:rPr>
      </w:pPr>
      <w:r w:rsidRPr="006B24C0">
        <w:rPr>
          <w:rFonts w:ascii="Calibri" w:hAnsi="Calibri" w:cs="Calibri"/>
          <w:lang w:val="en-US"/>
        </w:rPr>
        <w:t xml:space="preserve">the original motion (as amended) is then put to the </w:t>
      </w:r>
      <w:proofErr w:type="gramStart"/>
      <w:r w:rsidRPr="006B24C0">
        <w:rPr>
          <w:rFonts w:ascii="Calibri" w:hAnsi="Calibri" w:cs="Calibri"/>
          <w:lang w:val="en-US"/>
        </w:rPr>
        <w:t>vote</w:t>
      </w:r>
      <w:r w:rsidR="00986F10" w:rsidRPr="006B24C0">
        <w:rPr>
          <w:rFonts w:ascii="Calibri" w:hAnsi="Calibri" w:cs="Calibri"/>
          <w:lang w:val="en-US"/>
        </w:rPr>
        <w:t>;</w:t>
      </w:r>
      <w:proofErr w:type="gramEnd"/>
    </w:p>
    <w:p w14:paraId="5AE4C78F" w14:textId="40B8937E" w:rsidR="00FF7442" w:rsidRPr="006B24C0" w:rsidRDefault="00FF7442">
      <w:pPr>
        <w:pStyle w:val="ListParagraph"/>
        <w:numPr>
          <w:ilvl w:val="0"/>
          <w:numId w:val="27"/>
        </w:numPr>
        <w:ind w:left="1080"/>
        <w:rPr>
          <w:rFonts w:ascii="Calibri" w:hAnsi="Calibri" w:cs="Calibri"/>
          <w:lang w:val="en-US"/>
        </w:rPr>
      </w:pPr>
      <w:proofErr w:type="gramStart"/>
      <w:r w:rsidRPr="006B24C0">
        <w:rPr>
          <w:rFonts w:ascii="Calibri" w:hAnsi="Calibri" w:cs="Calibri"/>
          <w:lang w:val="en-US"/>
        </w:rPr>
        <w:t>if</w:t>
      </w:r>
      <w:proofErr w:type="gramEnd"/>
      <w:r w:rsidRPr="006B24C0">
        <w:rPr>
          <w:rFonts w:ascii="Calibri" w:hAnsi="Calibri" w:cs="Calibri"/>
          <w:lang w:val="en-US"/>
        </w:rPr>
        <w:t xml:space="preserve"> there are any other amending </w:t>
      </w:r>
      <w:proofErr w:type="gramStart"/>
      <w:r w:rsidRPr="006B24C0">
        <w:rPr>
          <w:rFonts w:ascii="Calibri" w:hAnsi="Calibri" w:cs="Calibri"/>
          <w:lang w:val="en-US"/>
        </w:rPr>
        <w:t>motions</w:t>
      </w:r>
      <w:proofErr w:type="gramEnd"/>
      <w:r w:rsidRPr="006B24C0">
        <w:rPr>
          <w:rFonts w:ascii="Calibri" w:hAnsi="Calibri" w:cs="Calibri"/>
          <w:lang w:val="en-US"/>
        </w:rPr>
        <w:t xml:space="preserve"> they must be moved/seconded, debated and then put to the vote in the same manner as above.</w:t>
      </w:r>
    </w:p>
    <w:p w14:paraId="66510028" w14:textId="77777777" w:rsidR="00986F10" w:rsidRPr="006B24C0" w:rsidRDefault="00986F10" w:rsidP="00986F10">
      <w:pPr>
        <w:pStyle w:val="ListParagraph"/>
        <w:ind w:left="1080"/>
        <w:rPr>
          <w:rFonts w:ascii="Calibri" w:hAnsi="Calibri" w:cs="Calibri"/>
          <w:lang w:val="en-US"/>
        </w:rPr>
      </w:pPr>
    </w:p>
    <w:p w14:paraId="4307D3EC" w14:textId="71C1D722" w:rsidR="00986F10" w:rsidRDefault="0049442F" w:rsidP="006C0ABE">
      <w:pPr>
        <w:pStyle w:val="ListParagraph"/>
        <w:numPr>
          <w:ilvl w:val="1"/>
          <w:numId w:val="25"/>
        </w:numPr>
        <w:rPr>
          <w:rFonts w:ascii="Calibri" w:hAnsi="Calibri" w:cs="Calibri"/>
          <w:lang w:val="en-US"/>
        </w:rPr>
      </w:pPr>
      <w:r w:rsidRPr="006B24C0">
        <w:rPr>
          <w:rFonts w:ascii="Calibri" w:hAnsi="Calibri" w:cs="Calibri"/>
          <w:lang w:val="en-US"/>
        </w:rPr>
        <w:t>V</w:t>
      </w:r>
      <w:r w:rsidR="00FF7442" w:rsidRPr="006B24C0">
        <w:rPr>
          <w:rFonts w:ascii="Calibri" w:hAnsi="Calibri" w:cs="Calibri"/>
          <w:lang w:val="en-US"/>
        </w:rPr>
        <w:t xml:space="preserve">oting </w:t>
      </w:r>
      <w:r w:rsidR="00277574" w:rsidRPr="006B24C0">
        <w:rPr>
          <w:rFonts w:ascii="Calibri" w:hAnsi="Calibri" w:cs="Calibri"/>
          <w:lang w:val="en-US"/>
        </w:rPr>
        <w:t xml:space="preserve">strength and voting procedure </w:t>
      </w:r>
      <w:r w:rsidRPr="006B24C0">
        <w:rPr>
          <w:rFonts w:ascii="Calibri" w:hAnsi="Calibri" w:cs="Calibri"/>
          <w:lang w:val="en-US"/>
        </w:rPr>
        <w:t>shall be as pr</w:t>
      </w:r>
      <w:r w:rsidR="006B69C8" w:rsidRPr="006B24C0">
        <w:rPr>
          <w:rFonts w:ascii="Calibri" w:hAnsi="Calibri" w:cs="Calibri"/>
          <w:lang w:val="en-US"/>
        </w:rPr>
        <w:t>ovided in Rule 46 of the Constitution.</w:t>
      </w:r>
    </w:p>
    <w:p w14:paraId="1652A5F1" w14:textId="77777777" w:rsidR="00FC3B63" w:rsidRPr="006B24C0" w:rsidRDefault="00FC3B63" w:rsidP="00FC3B63">
      <w:pPr>
        <w:pStyle w:val="ListParagraph"/>
        <w:rPr>
          <w:rFonts w:ascii="Calibri" w:hAnsi="Calibri" w:cs="Calibri"/>
          <w:lang w:val="en-US"/>
        </w:rPr>
      </w:pPr>
    </w:p>
    <w:p w14:paraId="56CA86B7" w14:textId="0A0F2D6A" w:rsidR="00C27BBD" w:rsidRPr="006B24C0" w:rsidRDefault="00FF7442" w:rsidP="002A58CC">
      <w:pPr>
        <w:pStyle w:val="ListParagraph"/>
        <w:numPr>
          <w:ilvl w:val="1"/>
          <w:numId w:val="25"/>
        </w:numPr>
        <w:rPr>
          <w:rFonts w:ascii="Calibri" w:hAnsi="Calibri" w:cs="Calibri"/>
          <w:b/>
          <w:bCs/>
          <w:lang w:val="en-US"/>
        </w:rPr>
      </w:pPr>
      <w:r w:rsidRPr="006B24C0">
        <w:rPr>
          <w:rFonts w:ascii="Calibri" w:hAnsi="Calibri" w:cs="Calibri"/>
          <w:lang w:val="en-US"/>
        </w:rPr>
        <w:t xml:space="preserve">Scrutineers </w:t>
      </w:r>
      <w:r w:rsidR="003247E7" w:rsidRPr="006B24C0">
        <w:rPr>
          <w:rFonts w:ascii="Calibri" w:hAnsi="Calibri" w:cs="Calibri"/>
          <w:lang w:val="en-US"/>
        </w:rPr>
        <w:t xml:space="preserve">will </w:t>
      </w:r>
      <w:r w:rsidRPr="006B24C0">
        <w:rPr>
          <w:rFonts w:ascii="Calibri" w:hAnsi="Calibri" w:cs="Calibri"/>
          <w:lang w:val="en-US"/>
        </w:rPr>
        <w:t>be appointed</w:t>
      </w:r>
      <w:r w:rsidR="003247E7" w:rsidRPr="006B24C0">
        <w:rPr>
          <w:rFonts w:ascii="Calibri" w:hAnsi="Calibri" w:cs="Calibri"/>
          <w:lang w:val="en-US"/>
        </w:rPr>
        <w:t xml:space="preserve"> as provided in Rule 46.9</w:t>
      </w:r>
      <w:r w:rsidRPr="006B24C0">
        <w:rPr>
          <w:rFonts w:ascii="Calibri" w:hAnsi="Calibri" w:cs="Calibri"/>
          <w:lang w:val="en-US"/>
        </w:rPr>
        <w:t>.</w:t>
      </w:r>
    </w:p>
    <w:p w14:paraId="140EF9F7" w14:textId="77777777" w:rsidR="00C27BBD" w:rsidRPr="006B24C0" w:rsidRDefault="00C27BBD">
      <w:pPr>
        <w:spacing w:line="278" w:lineRule="auto"/>
        <w:rPr>
          <w:rFonts w:ascii="Calibri" w:hAnsi="Calibri" w:cs="Calibri"/>
          <w:b/>
          <w:bCs/>
          <w:lang w:val="en-US"/>
        </w:rPr>
      </w:pPr>
      <w:r w:rsidRPr="006B24C0">
        <w:rPr>
          <w:rFonts w:ascii="Calibri" w:hAnsi="Calibri" w:cs="Calibri"/>
          <w:b/>
          <w:bCs/>
          <w:lang w:val="en-US"/>
        </w:rPr>
        <w:br w:type="page"/>
      </w:r>
    </w:p>
    <w:p w14:paraId="39B01E2E" w14:textId="58C6289B" w:rsidR="00197B12" w:rsidRPr="006B24C0" w:rsidRDefault="00C27BBD" w:rsidP="00FF7442">
      <w:pPr>
        <w:keepNext/>
        <w:keepLines/>
        <w:ind w:left="567" w:hanging="567"/>
        <w:jc w:val="center"/>
        <w:rPr>
          <w:rFonts w:ascii="Calibri" w:hAnsi="Calibri" w:cs="Calibri"/>
          <w:b/>
          <w:bCs/>
        </w:rPr>
      </w:pPr>
      <w:r w:rsidRPr="006B24C0">
        <w:rPr>
          <w:rFonts w:ascii="Calibri" w:hAnsi="Calibri" w:cs="Calibri"/>
          <w:b/>
          <w:bCs/>
        </w:rPr>
        <w:lastRenderedPageBreak/>
        <w:t>SCHEDULE 2: PR</w:t>
      </w:r>
      <w:r w:rsidR="00197B12" w:rsidRPr="006B24C0">
        <w:rPr>
          <w:rFonts w:ascii="Calibri" w:hAnsi="Calibri" w:cs="Calibri"/>
          <w:b/>
          <w:bCs/>
        </w:rPr>
        <w:t>OXY FORM</w:t>
      </w:r>
    </w:p>
    <w:p w14:paraId="339EB37D" w14:textId="755739DE" w:rsidR="008D4B32" w:rsidRPr="006B24C0" w:rsidRDefault="008D4B32" w:rsidP="002209DF">
      <w:pPr>
        <w:spacing w:before="100" w:beforeAutospacing="1" w:after="100" w:afterAutospacing="1" w:line="240" w:lineRule="auto"/>
        <w:rPr>
          <w:rFonts w:ascii="Calibri" w:eastAsia="Times New Roman" w:hAnsi="Calibri" w:cs="Calibri"/>
          <w:kern w:val="0"/>
          <w:lang w:eastAsia="en-NZ"/>
          <w14:ligatures w14:val="none"/>
        </w:rPr>
      </w:pPr>
      <w:r w:rsidRPr="006B24C0">
        <w:rPr>
          <w:rFonts w:ascii="Calibri" w:eastAsia="Times New Roman" w:hAnsi="Calibri" w:cs="Calibri"/>
          <w:b/>
          <w:bCs/>
          <w:kern w:val="0"/>
          <w:lang w:eastAsia="en-NZ"/>
          <w14:ligatures w14:val="none"/>
        </w:rPr>
        <w:t>Tennis NZ - Proxy Voting Form</w:t>
      </w:r>
      <w:r w:rsidR="002209DF">
        <w:rPr>
          <w:rFonts w:ascii="Calibri" w:eastAsia="Times New Roman" w:hAnsi="Calibri" w:cs="Calibri"/>
          <w:b/>
          <w:bCs/>
          <w:kern w:val="0"/>
          <w:lang w:eastAsia="en-NZ"/>
          <w14:ligatures w14:val="none"/>
        </w:rPr>
        <w:t xml:space="preserve"> - </w:t>
      </w:r>
      <w:r w:rsidRPr="006B24C0">
        <w:rPr>
          <w:rFonts w:ascii="Calibri" w:eastAsia="Times New Roman" w:hAnsi="Calibri" w:cs="Calibri"/>
          <w:b/>
          <w:bCs/>
          <w:kern w:val="0"/>
          <w:lang w:eastAsia="en-NZ"/>
          <w14:ligatures w14:val="none"/>
        </w:rPr>
        <w:t>Annual General Meeting</w:t>
      </w:r>
      <w:r w:rsidRPr="006B24C0">
        <w:rPr>
          <w:rFonts w:ascii="Calibri" w:eastAsia="Times New Roman" w:hAnsi="Calibri" w:cs="Calibri"/>
          <w:kern w:val="0"/>
          <w:lang w:eastAsia="en-NZ"/>
          <w14:ligatures w14:val="none"/>
        </w:rPr>
        <w:br/>
        <w:t>Date: _______________</w:t>
      </w:r>
      <w:r w:rsidRPr="006B24C0">
        <w:rPr>
          <w:rFonts w:ascii="Calibri" w:eastAsia="Times New Roman" w:hAnsi="Calibri" w:cs="Calibri"/>
          <w:kern w:val="0"/>
          <w:lang w:eastAsia="en-NZ"/>
          <w14:ligatures w14:val="none"/>
        </w:rPr>
        <w:br/>
        <w:t>Time: _______________</w:t>
      </w:r>
      <w:r w:rsidRPr="006B24C0">
        <w:rPr>
          <w:rFonts w:ascii="Calibri" w:eastAsia="Times New Roman" w:hAnsi="Calibri" w:cs="Calibri"/>
          <w:kern w:val="0"/>
          <w:lang w:eastAsia="en-NZ"/>
          <w14:ligatures w14:val="none"/>
        </w:rPr>
        <w:br/>
        <w:t>Location: _______________</w:t>
      </w:r>
    </w:p>
    <w:p w14:paraId="6A58865E" w14:textId="77777777" w:rsidR="008D4B32" w:rsidRPr="006B24C0" w:rsidRDefault="004A1A7B" w:rsidP="008D4B32">
      <w:pPr>
        <w:spacing w:after="0" w:line="240" w:lineRule="auto"/>
        <w:rPr>
          <w:rFonts w:ascii="Calibri" w:eastAsia="Times New Roman" w:hAnsi="Calibri" w:cs="Calibri"/>
          <w:kern w:val="0"/>
          <w:lang w:eastAsia="en-NZ"/>
          <w14:ligatures w14:val="none"/>
        </w:rPr>
      </w:pPr>
      <w:r w:rsidRPr="006B24C0">
        <w:rPr>
          <w:rFonts w:ascii="Calibri" w:eastAsia="Times New Roman" w:hAnsi="Calibri" w:cs="Calibri"/>
          <w:kern w:val="0"/>
          <w:lang w:eastAsia="en-NZ"/>
          <w14:ligatures w14:val="none"/>
        </w:rPr>
        <w:pict w14:anchorId="1A9E2E5D">
          <v:rect id="_x0000_i1025" style="width:0;height:1.5pt" o:hralign="center" o:hrstd="t" o:hr="t" fillcolor="#a0a0a0" stroked="f"/>
        </w:pict>
      </w:r>
    </w:p>
    <w:p w14:paraId="6127BAAF" w14:textId="6ECA7B46" w:rsidR="008D4B32" w:rsidRPr="006B24C0" w:rsidRDefault="008D4B32" w:rsidP="008D4B32">
      <w:pPr>
        <w:spacing w:before="100" w:beforeAutospacing="1" w:after="100" w:afterAutospacing="1" w:line="240" w:lineRule="auto"/>
        <w:rPr>
          <w:rFonts w:ascii="Calibri" w:eastAsia="Times New Roman" w:hAnsi="Calibri" w:cs="Calibri"/>
          <w:b/>
          <w:bCs/>
          <w:kern w:val="0"/>
          <w:lang w:eastAsia="en-NZ"/>
          <w14:ligatures w14:val="none"/>
        </w:rPr>
      </w:pPr>
      <w:r w:rsidRPr="006B24C0">
        <w:rPr>
          <w:rFonts w:ascii="Calibri" w:eastAsia="Times New Roman" w:hAnsi="Calibri" w:cs="Calibri"/>
          <w:b/>
          <w:bCs/>
          <w:kern w:val="0"/>
          <w:lang w:eastAsia="en-NZ"/>
          <w14:ligatures w14:val="none"/>
        </w:rPr>
        <w:t xml:space="preserve">I, the undersigned, a member of Tennis NZ, </w:t>
      </w:r>
      <w:r w:rsidR="00FE28AC" w:rsidRPr="006B24C0">
        <w:rPr>
          <w:rFonts w:ascii="Calibri" w:eastAsia="Times New Roman" w:hAnsi="Calibri" w:cs="Calibri"/>
          <w:b/>
          <w:bCs/>
          <w:kern w:val="0"/>
          <w:lang w:eastAsia="en-NZ"/>
          <w14:ligatures w14:val="none"/>
        </w:rPr>
        <w:t>and appointed by the RTO Board I am a member of</w:t>
      </w:r>
      <w:r w:rsidR="00016CAE" w:rsidRPr="006B24C0">
        <w:rPr>
          <w:rFonts w:ascii="Calibri" w:eastAsia="Times New Roman" w:hAnsi="Calibri" w:cs="Calibri"/>
          <w:b/>
          <w:bCs/>
          <w:kern w:val="0"/>
          <w:lang w:eastAsia="en-NZ"/>
          <w14:ligatures w14:val="none"/>
        </w:rPr>
        <w:t>,</w:t>
      </w:r>
      <w:r w:rsidR="00FE28AC" w:rsidRPr="006B24C0">
        <w:rPr>
          <w:rFonts w:ascii="Calibri" w:eastAsia="Times New Roman" w:hAnsi="Calibri" w:cs="Calibri"/>
          <w:b/>
          <w:bCs/>
          <w:kern w:val="0"/>
          <w:lang w:eastAsia="en-NZ"/>
          <w14:ligatures w14:val="none"/>
        </w:rPr>
        <w:t xml:space="preserve"> </w:t>
      </w:r>
      <w:r w:rsidRPr="006B24C0">
        <w:rPr>
          <w:rFonts w:ascii="Calibri" w:eastAsia="Times New Roman" w:hAnsi="Calibri" w:cs="Calibri"/>
          <w:b/>
          <w:bCs/>
          <w:kern w:val="0"/>
          <w:lang w:eastAsia="en-NZ"/>
          <w14:ligatures w14:val="none"/>
        </w:rPr>
        <w:t>hereby appoint the following individual as my proxy to vote on my behalf at the Annual General Meeting, including any adjournment or postponement thereof, held on the date specified above.</w:t>
      </w:r>
    </w:p>
    <w:p w14:paraId="4C31B30D" w14:textId="77777777" w:rsidR="008D4B32" w:rsidRPr="006B24C0" w:rsidRDefault="008D4B32" w:rsidP="008D4B32">
      <w:pPr>
        <w:spacing w:before="100" w:beforeAutospacing="1" w:after="100" w:afterAutospacing="1" w:line="240" w:lineRule="auto"/>
        <w:rPr>
          <w:rFonts w:ascii="Calibri" w:eastAsia="Times New Roman" w:hAnsi="Calibri" w:cs="Calibri"/>
          <w:kern w:val="0"/>
          <w:lang w:eastAsia="en-NZ"/>
          <w14:ligatures w14:val="none"/>
        </w:rPr>
      </w:pPr>
      <w:r w:rsidRPr="006B24C0">
        <w:rPr>
          <w:rFonts w:ascii="Calibri" w:eastAsia="Times New Roman" w:hAnsi="Calibri" w:cs="Calibri"/>
          <w:b/>
          <w:bCs/>
          <w:kern w:val="0"/>
          <w:lang w:eastAsia="en-NZ"/>
          <w14:ligatures w14:val="none"/>
        </w:rPr>
        <w:t>1. Member Information:</w:t>
      </w:r>
    </w:p>
    <w:p w14:paraId="29AECDA5" w14:textId="77777777" w:rsidR="008D4B32" w:rsidRPr="006B24C0" w:rsidRDefault="008D4B32" w:rsidP="008D4B32">
      <w:pPr>
        <w:numPr>
          <w:ilvl w:val="0"/>
          <w:numId w:val="28"/>
        </w:numPr>
        <w:spacing w:before="100" w:beforeAutospacing="1" w:after="100" w:afterAutospacing="1" w:line="240" w:lineRule="auto"/>
        <w:rPr>
          <w:rFonts w:ascii="Calibri" w:eastAsia="Times New Roman" w:hAnsi="Calibri" w:cs="Calibri"/>
          <w:kern w:val="0"/>
          <w:lang w:eastAsia="en-NZ"/>
          <w14:ligatures w14:val="none"/>
        </w:rPr>
      </w:pPr>
      <w:r w:rsidRPr="006B24C0">
        <w:rPr>
          <w:rFonts w:ascii="Calibri" w:eastAsia="Times New Roman" w:hAnsi="Calibri" w:cs="Calibri"/>
          <w:kern w:val="0"/>
          <w:lang w:eastAsia="en-NZ"/>
          <w14:ligatures w14:val="none"/>
        </w:rPr>
        <w:t>Full Name of Member: ____________________________</w:t>
      </w:r>
    </w:p>
    <w:p w14:paraId="42FF4B93" w14:textId="77777777" w:rsidR="008D4B32" w:rsidRPr="006B24C0" w:rsidRDefault="008D4B32" w:rsidP="008D4B32">
      <w:pPr>
        <w:numPr>
          <w:ilvl w:val="0"/>
          <w:numId w:val="28"/>
        </w:numPr>
        <w:spacing w:before="100" w:beforeAutospacing="1" w:after="100" w:afterAutospacing="1" w:line="240" w:lineRule="auto"/>
        <w:rPr>
          <w:rFonts w:ascii="Calibri" w:eastAsia="Times New Roman" w:hAnsi="Calibri" w:cs="Calibri"/>
          <w:kern w:val="0"/>
          <w:lang w:eastAsia="en-NZ"/>
          <w14:ligatures w14:val="none"/>
        </w:rPr>
      </w:pPr>
      <w:r w:rsidRPr="006B24C0">
        <w:rPr>
          <w:rFonts w:ascii="Calibri" w:eastAsia="Times New Roman" w:hAnsi="Calibri" w:cs="Calibri"/>
          <w:kern w:val="0"/>
          <w:lang w:eastAsia="en-NZ"/>
          <w14:ligatures w14:val="none"/>
        </w:rPr>
        <w:t>RTO name and address: ____________________________</w:t>
      </w:r>
    </w:p>
    <w:p w14:paraId="2D8B811C" w14:textId="77777777" w:rsidR="008D4B32" w:rsidRPr="006B24C0" w:rsidRDefault="008D4B32" w:rsidP="008D4B32">
      <w:pPr>
        <w:numPr>
          <w:ilvl w:val="0"/>
          <w:numId w:val="28"/>
        </w:numPr>
        <w:spacing w:before="100" w:beforeAutospacing="1" w:after="100" w:afterAutospacing="1" w:line="240" w:lineRule="auto"/>
        <w:rPr>
          <w:rFonts w:ascii="Calibri" w:eastAsia="Times New Roman" w:hAnsi="Calibri" w:cs="Calibri"/>
          <w:kern w:val="0"/>
          <w:lang w:eastAsia="en-NZ"/>
          <w14:ligatures w14:val="none"/>
        </w:rPr>
      </w:pPr>
      <w:r w:rsidRPr="006B24C0">
        <w:rPr>
          <w:rFonts w:ascii="Calibri" w:eastAsia="Times New Roman" w:hAnsi="Calibri" w:cs="Calibri"/>
          <w:kern w:val="0"/>
          <w:lang w:eastAsia="en-NZ"/>
          <w14:ligatures w14:val="none"/>
        </w:rPr>
        <w:t>Member’s Contact Information: ____________________________</w:t>
      </w:r>
    </w:p>
    <w:p w14:paraId="7833651A" w14:textId="77777777" w:rsidR="008D4B32" w:rsidRPr="006B24C0" w:rsidRDefault="008D4B32" w:rsidP="008D4B32">
      <w:pPr>
        <w:spacing w:line="278" w:lineRule="auto"/>
        <w:rPr>
          <w:rFonts w:ascii="Calibri" w:hAnsi="Calibri" w:cs="Calibri"/>
          <w:b/>
          <w:bCs/>
        </w:rPr>
      </w:pPr>
      <w:r w:rsidRPr="006B24C0">
        <w:rPr>
          <w:rFonts w:ascii="Calibri" w:hAnsi="Calibri" w:cs="Calibri"/>
          <w:b/>
          <w:bCs/>
        </w:rPr>
        <w:t>2. Proxy Vote Information:</w:t>
      </w:r>
    </w:p>
    <w:p w14:paraId="66BA9B4B" w14:textId="77777777" w:rsidR="008D4B32" w:rsidRPr="006B24C0" w:rsidRDefault="008D4B32" w:rsidP="008D4B32">
      <w:pPr>
        <w:numPr>
          <w:ilvl w:val="0"/>
          <w:numId w:val="29"/>
        </w:numPr>
        <w:spacing w:line="278" w:lineRule="auto"/>
        <w:contextualSpacing/>
        <w:rPr>
          <w:rFonts w:ascii="Calibri" w:hAnsi="Calibri" w:cs="Calibri"/>
        </w:rPr>
      </w:pPr>
      <w:r w:rsidRPr="006B24C0">
        <w:rPr>
          <w:rFonts w:ascii="Calibri" w:hAnsi="Calibri" w:cs="Calibri"/>
        </w:rPr>
        <w:t>Full name of proxy holder: ________________________________</w:t>
      </w:r>
    </w:p>
    <w:p w14:paraId="1877E84E" w14:textId="77777777" w:rsidR="008D4B32" w:rsidRPr="006B24C0" w:rsidRDefault="008D4B32" w:rsidP="008D4B32">
      <w:pPr>
        <w:numPr>
          <w:ilvl w:val="0"/>
          <w:numId w:val="29"/>
        </w:numPr>
        <w:spacing w:line="278" w:lineRule="auto"/>
        <w:contextualSpacing/>
        <w:rPr>
          <w:rFonts w:ascii="Calibri" w:hAnsi="Calibri" w:cs="Calibri"/>
        </w:rPr>
      </w:pPr>
      <w:r w:rsidRPr="006B24C0">
        <w:rPr>
          <w:rFonts w:ascii="Calibri" w:hAnsi="Calibri" w:cs="Calibri"/>
        </w:rPr>
        <w:t>RTO name and address of proxy holder: _________________________________</w:t>
      </w:r>
    </w:p>
    <w:p w14:paraId="3997AE32" w14:textId="79516E19" w:rsidR="00D47E00" w:rsidRPr="006B24C0" w:rsidRDefault="008D4B32" w:rsidP="006B2A4C">
      <w:pPr>
        <w:numPr>
          <w:ilvl w:val="0"/>
          <w:numId w:val="29"/>
        </w:numPr>
        <w:spacing w:line="278" w:lineRule="auto"/>
        <w:contextualSpacing/>
        <w:rPr>
          <w:rFonts w:ascii="Calibri" w:hAnsi="Calibri" w:cs="Calibri"/>
        </w:rPr>
      </w:pPr>
      <w:r w:rsidRPr="006B24C0">
        <w:rPr>
          <w:rFonts w:ascii="Calibri" w:hAnsi="Calibri" w:cs="Calibri"/>
        </w:rPr>
        <w:t>Contact details of proxy holder: _____________________________</w:t>
      </w:r>
    </w:p>
    <w:p w14:paraId="13321A9B" w14:textId="1222B599" w:rsidR="000408C9" w:rsidRPr="006B24C0" w:rsidRDefault="000408C9" w:rsidP="000408C9">
      <w:pPr>
        <w:spacing w:line="278" w:lineRule="auto"/>
        <w:contextualSpacing/>
        <w:rPr>
          <w:rFonts w:ascii="Calibri" w:hAnsi="Calibri" w:cs="Calibri"/>
        </w:rPr>
      </w:pPr>
    </w:p>
    <w:p w14:paraId="5F3B30D3" w14:textId="0D140C66" w:rsidR="004B153B" w:rsidRPr="006B24C0" w:rsidRDefault="0047693B" w:rsidP="00940C0F">
      <w:pPr>
        <w:pStyle w:val="BBNZRuleHeadingLevel1"/>
        <w:rPr>
          <w:rFonts w:ascii="Calibri" w:hAnsi="Calibri" w:cs="Calibri"/>
          <w:sz w:val="22"/>
          <w:szCs w:val="22"/>
        </w:rPr>
      </w:pPr>
      <w:r w:rsidRPr="006B24C0">
        <w:rPr>
          <w:rFonts w:ascii="Calibri" w:hAnsi="Calibri" w:cs="Calibri"/>
          <w:sz w:val="22"/>
          <w:szCs w:val="22"/>
        </w:rPr>
        <w:t xml:space="preserve">3. </w:t>
      </w:r>
      <w:r w:rsidR="004B153B" w:rsidRPr="006B24C0">
        <w:rPr>
          <w:rFonts w:ascii="Calibri" w:hAnsi="Calibri" w:cs="Calibri"/>
          <w:sz w:val="22"/>
          <w:szCs w:val="22"/>
        </w:rPr>
        <w:t>My vote/s for items of business for the AGM or SGM are:</w:t>
      </w:r>
    </w:p>
    <w:tbl>
      <w:tblPr>
        <w:tblStyle w:val="TableGrid"/>
        <w:tblW w:w="0" w:type="auto"/>
        <w:tblInd w:w="851" w:type="dxa"/>
        <w:tblLook w:val="04A0" w:firstRow="1" w:lastRow="0" w:firstColumn="1" w:lastColumn="0" w:noHBand="0" w:noVBand="1"/>
      </w:tblPr>
      <w:tblGrid>
        <w:gridCol w:w="987"/>
        <w:gridCol w:w="4470"/>
        <w:gridCol w:w="2708"/>
      </w:tblGrid>
      <w:tr w:rsidR="00EC2184" w:rsidRPr="006B24C0" w14:paraId="6B8B847A" w14:textId="77777777" w:rsidTr="00940C0F">
        <w:tc>
          <w:tcPr>
            <w:tcW w:w="987" w:type="dxa"/>
          </w:tcPr>
          <w:p w14:paraId="40323672" w14:textId="5D1BE37B"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Item no.</w:t>
            </w:r>
          </w:p>
        </w:tc>
        <w:tc>
          <w:tcPr>
            <w:tcW w:w="4470" w:type="dxa"/>
          </w:tcPr>
          <w:p w14:paraId="615F9BF0" w14:textId="0F151BF0"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Resolution proposed</w:t>
            </w:r>
          </w:p>
        </w:tc>
        <w:tc>
          <w:tcPr>
            <w:tcW w:w="2708" w:type="dxa"/>
          </w:tcPr>
          <w:p w14:paraId="2BEE2EF0" w14:textId="17AFC6EC"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Vote</w:t>
            </w:r>
          </w:p>
        </w:tc>
      </w:tr>
      <w:tr w:rsidR="00EC2184" w:rsidRPr="006B24C0" w14:paraId="3B94C1DE" w14:textId="77777777" w:rsidTr="00940C0F">
        <w:tc>
          <w:tcPr>
            <w:tcW w:w="987" w:type="dxa"/>
          </w:tcPr>
          <w:p w14:paraId="62662D9C" w14:textId="773CCB2C"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1.</w:t>
            </w:r>
          </w:p>
        </w:tc>
        <w:tc>
          <w:tcPr>
            <w:tcW w:w="4470" w:type="dxa"/>
          </w:tcPr>
          <w:p w14:paraId="04F0AC17" w14:textId="77777777" w:rsidR="00EC2184" w:rsidRPr="006B24C0" w:rsidRDefault="00EC2184" w:rsidP="0047693B">
            <w:pPr>
              <w:pStyle w:val="BBNZRuleHeadingLevel1"/>
              <w:rPr>
                <w:rFonts w:ascii="Calibri" w:hAnsi="Calibri" w:cs="Calibri"/>
                <w:sz w:val="22"/>
                <w:szCs w:val="22"/>
              </w:rPr>
            </w:pPr>
          </w:p>
        </w:tc>
        <w:tc>
          <w:tcPr>
            <w:tcW w:w="2708" w:type="dxa"/>
          </w:tcPr>
          <w:p w14:paraId="2006AFD8" w14:textId="793C666A"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Yes / No</w:t>
            </w:r>
          </w:p>
        </w:tc>
      </w:tr>
      <w:tr w:rsidR="00EC2184" w:rsidRPr="006B24C0" w14:paraId="58D112D9" w14:textId="77777777" w:rsidTr="00940C0F">
        <w:tc>
          <w:tcPr>
            <w:tcW w:w="987" w:type="dxa"/>
          </w:tcPr>
          <w:p w14:paraId="54DE37AA" w14:textId="247D4E18"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2.</w:t>
            </w:r>
          </w:p>
        </w:tc>
        <w:tc>
          <w:tcPr>
            <w:tcW w:w="4470" w:type="dxa"/>
          </w:tcPr>
          <w:p w14:paraId="6C0A62AD" w14:textId="77777777" w:rsidR="00EC2184" w:rsidRPr="006B24C0" w:rsidRDefault="00EC2184" w:rsidP="0047693B">
            <w:pPr>
              <w:pStyle w:val="BBNZRuleHeadingLevel1"/>
              <w:rPr>
                <w:rFonts w:ascii="Calibri" w:hAnsi="Calibri" w:cs="Calibri"/>
                <w:sz w:val="22"/>
                <w:szCs w:val="22"/>
              </w:rPr>
            </w:pPr>
          </w:p>
        </w:tc>
        <w:tc>
          <w:tcPr>
            <w:tcW w:w="2708" w:type="dxa"/>
          </w:tcPr>
          <w:p w14:paraId="65787298" w14:textId="022C04A0"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Yes / No</w:t>
            </w:r>
          </w:p>
        </w:tc>
      </w:tr>
      <w:tr w:rsidR="00EC2184" w:rsidRPr="006B24C0" w14:paraId="4128DD52" w14:textId="77777777" w:rsidTr="00940C0F">
        <w:tc>
          <w:tcPr>
            <w:tcW w:w="987" w:type="dxa"/>
          </w:tcPr>
          <w:p w14:paraId="67CD02AB" w14:textId="73A7F3A5"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3.</w:t>
            </w:r>
          </w:p>
        </w:tc>
        <w:tc>
          <w:tcPr>
            <w:tcW w:w="4470" w:type="dxa"/>
          </w:tcPr>
          <w:p w14:paraId="3EEC5348" w14:textId="77777777" w:rsidR="00EC2184" w:rsidRPr="006B24C0" w:rsidRDefault="00EC2184" w:rsidP="0047693B">
            <w:pPr>
              <w:pStyle w:val="BBNZRuleHeadingLevel1"/>
              <w:rPr>
                <w:rFonts w:ascii="Calibri" w:hAnsi="Calibri" w:cs="Calibri"/>
                <w:sz w:val="22"/>
                <w:szCs w:val="22"/>
              </w:rPr>
            </w:pPr>
          </w:p>
        </w:tc>
        <w:tc>
          <w:tcPr>
            <w:tcW w:w="2708" w:type="dxa"/>
          </w:tcPr>
          <w:p w14:paraId="0B43BFFC" w14:textId="3CAE5CA4" w:rsidR="00EC2184" w:rsidRPr="006B24C0" w:rsidRDefault="0047693B" w:rsidP="0047693B">
            <w:pPr>
              <w:pStyle w:val="BBNZRuleHeadingLevel1"/>
              <w:rPr>
                <w:rFonts w:ascii="Calibri" w:hAnsi="Calibri" w:cs="Calibri"/>
                <w:sz w:val="22"/>
                <w:szCs w:val="22"/>
              </w:rPr>
            </w:pPr>
            <w:r w:rsidRPr="006B24C0">
              <w:rPr>
                <w:rFonts w:ascii="Calibri" w:hAnsi="Calibri" w:cs="Calibri"/>
                <w:sz w:val="22"/>
                <w:szCs w:val="22"/>
              </w:rPr>
              <w:t>Yes / No</w:t>
            </w:r>
          </w:p>
        </w:tc>
      </w:tr>
    </w:tbl>
    <w:p w14:paraId="688582F1" w14:textId="552C58C1" w:rsidR="00EC2184" w:rsidRPr="006B24C0" w:rsidRDefault="00EC2184" w:rsidP="00940C0F">
      <w:pPr>
        <w:rPr>
          <w:rFonts w:ascii="Calibri" w:hAnsi="Calibri" w:cs="Calibri"/>
        </w:rPr>
      </w:pPr>
    </w:p>
    <w:p w14:paraId="7CCD04BC" w14:textId="2155CAB1" w:rsidR="004B153B" w:rsidRPr="006B24C0" w:rsidRDefault="00EC2184" w:rsidP="00940C0F">
      <w:pPr>
        <w:ind w:left="720"/>
        <w:rPr>
          <w:rFonts w:ascii="Calibri" w:hAnsi="Calibri" w:cs="Calibri"/>
        </w:rPr>
      </w:pPr>
      <w:r w:rsidRPr="006B24C0">
        <w:rPr>
          <w:rFonts w:ascii="Calibri" w:hAnsi="Calibri" w:cs="Calibri"/>
        </w:rPr>
        <w:t xml:space="preserve">c) </w:t>
      </w:r>
    </w:p>
    <w:p w14:paraId="603BAAB0" w14:textId="77777777" w:rsidR="004B153B" w:rsidRPr="006B24C0" w:rsidRDefault="004B153B" w:rsidP="004B153B">
      <w:pPr>
        <w:rPr>
          <w:rFonts w:ascii="Calibri" w:hAnsi="Calibri" w:cs="Calibri"/>
        </w:rPr>
      </w:pPr>
      <w:r w:rsidRPr="006B24C0">
        <w:rPr>
          <w:rFonts w:ascii="Calibri" w:hAnsi="Calibri" w:cs="Calibri"/>
        </w:rPr>
        <w:t>4.</w:t>
      </w:r>
      <w:r w:rsidRPr="006B24C0">
        <w:rPr>
          <w:rFonts w:ascii="Calibri" w:hAnsi="Calibri" w:cs="Calibri"/>
        </w:rPr>
        <w:tab/>
        <w:t>My vote for the candidates to elected positions on the TNZ Board (in ranking order) are:</w:t>
      </w:r>
    </w:p>
    <w:p w14:paraId="1A39BACF" w14:textId="77777777" w:rsidR="0047693B" w:rsidRPr="006B24C0" w:rsidRDefault="004B153B" w:rsidP="004B153B">
      <w:pPr>
        <w:rPr>
          <w:rFonts w:ascii="Calibri" w:hAnsi="Calibri" w:cs="Calibri"/>
        </w:rPr>
      </w:pPr>
      <w:r w:rsidRPr="006B24C0">
        <w:rPr>
          <w:rFonts w:ascii="Calibri" w:hAnsi="Calibri" w:cs="Calibri"/>
        </w:rPr>
        <w:tab/>
        <w:t>First choice</w:t>
      </w:r>
      <w:r w:rsidR="0047693B" w:rsidRPr="006B24C0">
        <w:rPr>
          <w:rFonts w:ascii="Calibri" w:hAnsi="Calibri" w:cs="Calibri"/>
        </w:rPr>
        <w:t xml:space="preserve">: </w:t>
      </w:r>
    </w:p>
    <w:p w14:paraId="40D2437B" w14:textId="734DB553" w:rsidR="0047693B" w:rsidRPr="006B24C0" w:rsidRDefault="004B153B" w:rsidP="0047693B">
      <w:pPr>
        <w:ind w:left="720"/>
        <w:rPr>
          <w:rFonts w:ascii="Calibri" w:hAnsi="Calibri" w:cs="Calibri"/>
        </w:rPr>
      </w:pPr>
      <w:r w:rsidRPr="006B24C0">
        <w:rPr>
          <w:rFonts w:ascii="Calibri" w:hAnsi="Calibri" w:cs="Calibri"/>
        </w:rPr>
        <w:t>Second choice</w:t>
      </w:r>
      <w:r w:rsidR="0047693B" w:rsidRPr="006B24C0">
        <w:rPr>
          <w:rFonts w:ascii="Calibri" w:hAnsi="Calibri" w:cs="Calibri"/>
        </w:rPr>
        <w:t>:</w:t>
      </w:r>
    </w:p>
    <w:p w14:paraId="6C100EA8" w14:textId="2A09D3EA" w:rsidR="004B153B" w:rsidRPr="006B24C0" w:rsidRDefault="004B153B" w:rsidP="00940C0F">
      <w:pPr>
        <w:ind w:left="720"/>
        <w:rPr>
          <w:rFonts w:ascii="Calibri" w:hAnsi="Calibri" w:cs="Calibri"/>
        </w:rPr>
      </w:pPr>
      <w:r w:rsidRPr="006B24C0">
        <w:rPr>
          <w:rFonts w:ascii="Calibri" w:hAnsi="Calibri" w:cs="Calibri"/>
        </w:rPr>
        <w:t>Third choice</w:t>
      </w:r>
      <w:r w:rsidR="0047693B" w:rsidRPr="006B24C0">
        <w:rPr>
          <w:rFonts w:ascii="Calibri" w:hAnsi="Calibri" w:cs="Calibri"/>
        </w:rPr>
        <w:t>:</w:t>
      </w:r>
    </w:p>
    <w:p w14:paraId="3F05D72B" w14:textId="77777777" w:rsidR="004B153B" w:rsidRPr="006B24C0" w:rsidRDefault="004B153B" w:rsidP="000408C9">
      <w:pPr>
        <w:spacing w:line="278" w:lineRule="auto"/>
        <w:contextualSpacing/>
        <w:rPr>
          <w:rFonts w:ascii="Calibri" w:hAnsi="Calibri" w:cs="Calibri"/>
        </w:rPr>
      </w:pPr>
    </w:p>
    <w:sectPr w:rsidR="004B153B" w:rsidRPr="006B24C0" w:rsidSect="00940C0F">
      <w:headerReference w:type="even" r:id="rId10"/>
      <w:headerReference w:type="default" r:id="rId11"/>
      <w:footerReference w:type="even" r:id="rId12"/>
      <w:footerReference w:type="default" r:id="rId13"/>
      <w:footerReference w:type="first" r:id="rId14"/>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BD80" w14:textId="77777777" w:rsidR="006979F9" w:rsidRDefault="006979F9" w:rsidP="00981399">
      <w:pPr>
        <w:spacing w:after="0" w:line="240" w:lineRule="auto"/>
      </w:pPr>
      <w:r>
        <w:separator/>
      </w:r>
    </w:p>
  </w:endnote>
  <w:endnote w:type="continuationSeparator" w:id="0">
    <w:p w14:paraId="18A3D44F" w14:textId="77777777" w:rsidR="006979F9" w:rsidRDefault="006979F9" w:rsidP="00981399">
      <w:pPr>
        <w:spacing w:after="0" w:line="240" w:lineRule="auto"/>
      </w:pPr>
      <w:r>
        <w:continuationSeparator/>
      </w:r>
    </w:p>
  </w:endnote>
  <w:endnote w:type="continuationNotice" w:id="1">
    <w:p w14:paraId="0F7F8772" w14:textId="77777777" w:rsidR="006979F9" w:rsidRDefault="00697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igh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8A93" w14:textId="77777777" w:rsidR="00090DDE" w:rsidRDefault="00090DDE">
    <w:pPr>
      <w:pStyle w:val="Footer"/>
    </w:pPr>
  </w:p>
  <w:p w14:paraId="45A605D0" w14:textId="77777777" w:rsidR="00352F70" w:rsidRDefault="00352F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B16C" w14:textId="7660BF88" w:rsidR="00177829" w:rsidRDefault="00177829" w:rsidP="00177829">
    <w:pPr>
      <w:pStyle w:val="Footer"/>
      <w:spacing w:after="0"/>
      <w:jc w:val="right"/>
      <w:rPr>
        <w:rFonts w:ascii="Calibri" w:hAnsi="Calibri" w:cs="Calibri"/>
        <w:noProof/>
        <w:sz w:val="18"/>
        <w:szCs w:val="18"/>
      </w:rPr>
    </w:pPr>
    <w:r w:rsidRPr="00177829">
      <w:rPr>
        <w:rFonts w:ascii="Calibri" w:hAnsi="Calibri" w:cs="Calibri"/>
        <w:sz w:val="18"/>
        <w:szCs w:val="18"/>
      </w:rPr>
      <w:fldChar w:fldCharType="begin"/>
    </w:r>
    <w:r w:rsidRPr="00177829">
      <w:rPr>
        <w:rFonts w:ascii="Calibri" w:hAnsi="Calibri" w:cs="Calibri"/>
        <w:sz w:val="18"/>
        <w:szCs w:val="18"/>
      </w:rPr>
      <w:instrText xml:space="preserve"> PAGE   \* MERGEFORMAT </w:instrText>
    </w:r>
    <w:r w:rsidRPr="00177829">
      <w:rPr>
        <w:rFonts w:ascii="Calibri" w:hAnsi="Calibri" w:cs="Calibri"/>
        <w:sz w:val="18"/>
        <w:szCs w:val="18"/>
      </w:rPr>
      <w:fldChar w:fldCharType="separate"/>
    </w:r>
    <w:r w:rsidRPr="00177829">
      <w:rPr>
        <w:rFonts w:ascii="Calibri" w:hAnsi="Calibri" w:cs="Calibri"/>
        <w:noProof/>
        <w:sz w:val="18"/>
        <w:szCs w:val="18"/>
      </w:rPr>
      <w:t>2</w:t>
    </w:r>
    <w:r w:rsidRPr="00177829">
      <w:rPr>
        <w:rFonts w:ascii="Calibri" w:hAnsi="Calibri" w:cs="Calibri"/>
        <w:noProof/>
        <w:sz w:val="18"/>
        <w:szCs w:val="18"/>
      </w:rPr>
      <w:fldChar w:fldCharType="end"/>
    </w:r>
  </w:p>
  <w:p w14:paraId="620E512D" w14:textId="4415667A" w:rsidR="00177829" w:rsidRPr="00177829" w:rsidRDefault="00940C0F">
    <w:pPr>
      <w:pStyle w:val="Footer"/>
      <w:rPr>
        <w:rFonts w:ascii="Calibri" w:hAnsi="Calibri" w:cs="Calibri"/>
        <w:sz w:val="18"/>
        <w:szCs w:val="18"/>
      </w:rPr>
    </w:pPr>
    <w:proofErr w:type="spellStart"/>
    <w:r>
      <w:rPr>
        <w:rFonts w:ascii="Calibri" w:hAnsi="Calibri" w:cs="Calibri"/>
        <w:lang w:val="mi-NZ"/>
      </w:rPr>
      <w:t>Published</w:t>
    </w:r>
    <w:proofErr w:type="spellEnd"/>
    <w:r>
      <w:rPr>
        <w:rFonts w:ascii="Calibri" w:hAnsi="Calibri" w:cs="Calibri"/>
        <w:lang w:val="mi-NZ"/>
      </w:rPr>
      <w:t xml:space="preserve"> </w:t>
    </w:r>
    <w:proofErr w:type="spellStart"/>
    <w:r w:rsidR="001631B3">
      <w:rPr>
        <w:rFonts w:ascii="Calibri" w:hAnsi="Calibri" w:cs="Calibri"/>
        <w:lang w:val="mi-NZ"/>
      </w:rPr>
      <w:t>Version</w:t>
    </w:r>
    <w:proofErr w:type="spellEnd"/>
    <w:r>
      <w:rPr>
        <w:rFonts w:ascii="Calibri" w:hAnsi="Calibri" w:cs="Calibri"/>
        <w:lang w:val="mi-NZ"/>
      </w:rPr>
      <w:t xml:space="preserve"> </w:t>
    </w:r>
    <w:proofErr w:type="spellStart"/>
    <w:r w:rsidR="0036777B">
      <w:rPr>
        <w:rFonts w:ascii="Calibri" w:hAnsi="Calibri" w:cs="Calibri"/>
        <w:lang w:val="mi-NZ"/>
      </w:rPr>
      <w:t>updated</w:t>
    </w:r>
    <w:proofErr w:type="spellEnd"/>
    <w:r w:rsidR="0036777B">
      <w:rPr>
        <w:rFonts w:ascii="Calibri" w:hAnsi="Calibri" w:cs="Calibri"/>
        <w:lang w:val="mi-NZ"/>
      </w:rPr>
      <w:t xml:space="preserve"> </w:t>
    </w:r>
    <w:r w:rsidR="00E2011F">
      <w:rPr>
        <w:rFonts w:ascii="Calibri" w:hAnsi="Calibri" w:cs="Calibri"/>
        <w:lang w:val="mi-NZ"/>
      </w:rPr>
      <w:t xml:space="preserve">20 </w:t>
    </w:r>
    <w:proofErr w:type="spellStart"/>
    <w:r w:rsidR="00E2011F">
      <w:rPr>
        <w:rFonts w:ascii="Calibri" w:hAnsi="Calibri" w:cs="Calibri"/>
        <w:lang w:val="mi-NZ"/>
      </w:rPr>
      <w:t>August</w:t>
    </w:r>
    <w:proofErr w:type="spellEnd"/>
    <w:r w:rsidR="00E2011F">
      <w:rPr>
        <w:rFonts w:ascii="Calibri" w:hAnsi="Calibri" w:cs="Calibri"/>
        <w:lang w:val="mi-NZ"/>
      </w:rPr>
      <w:t xml:space="preserve"> </w:t>
    </w:r>
    <w:r>
      <w:rPr>
        <w:rFonts w:ascii="Calibri" w:hAnsi="Calibri" w:cs="Calibri"/>
        <w:lang w:val="mi-NZ"/>
      </w:rPr>
      <w:t>2025</w:t>
    </w:r>
  </w:p>
  <w:p w14:paraId="01D0DA0A" w14:textId="77777777" w:rsidR="00352F70" w:rsidRDefault="00352F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7FE5" w14:textId="12CF5B08" w:rsidR="00D842C7" w:rsidRPr="005A4DE0" w:rsidRDefault="00940C0F">
    <w:pPr>
      <w:pStyle w:val="Footer"/>
      <w:rPr>
        <w:rFonts w:ascii="Calibri" w:hAnsi="Calibri" w:cs="Calibri"/>
        <w:lang w:val="mi-NZ"/>
      </w:rPr>
    </w:pPr>
    <w:proofErr w:type="spellStart"/>
    <w:r>
      <w:rPr>
        <w:rFonts w:ascii="Calibri" w:hAnsi="Calibri" w:cs="Calibri"/>
        <w:lang w:val="mi-NZ"/>
      </w:rPr>
      <w:t>Published</w:t>
    </w:r>
    <w:proofErr w:type="spellEnd"/>
    <w:r>
      <w:rPr>
        <w:rFonts w:ascii="Calibri" w:hAnsi="Calibri" w:cs="Calibri"/>
        <w:lang w:val="mi-NZ"/>
      </w:rPr>
      <w:t xml:space="preserve"> </w:t>
    </w:r>
    <w:proofErr w:type="spellStart"/>
    <w:r w:rsidR="001631B3">
      <w:rPr>
        <w:rFonts w:ascii="Calibri" w:hAnsi="Calibri" w:cs="Calibri"/>
        <w:lang w:val="mi-NZ"/>
      </w:rPr>
      <w:t>Version</w:t>
    </w:r>
    <w:proofErr w:type="spellEnd"/>
    <w:r>
      <w:rPr>
        <w:rFonts w:ascii="Calibri" w:hAnsi="Calibri" w:cs="Calibri"/>
        <w:lang w:val="mi-NZ"/>
      </w:rPr>
      <w:t xml:space="preserve"> </w:t>
    </w:r>
    <w:proofErr w:type="spellStart"/>
    <w:r w:rsidR="00E2011F">
      <w:rPr>
        <w:rFonts w:ascii="Calibri" w:hAnsi="Calibri" w:cs="Calibri"/>
        <w:lang w:val="mi-NZ"/>
      </w:rPr>
      <w:t>updated</w:t>
    </w:r>
    <w:proofErr w:type="spellEnd"/>
    <w:r w:rsidR="00E2011F">
      <w:rPr>
        <w:rFonts w:ascii="Calibri" w:hAnsi="Calibri" w:cs="Calibri"/>
        <w:lang w:val="mi-NZ"/>
      </w:rPr>
      <w:t xml:space="preserve"> 20 </w:t>
    </w:r>
    <w:proofErr w:type="spellStart"/>
    <w:r w:rsidR="00E2011F">
      <w:rPr>
        <w:rFonts w:ascii="Calibri" w:hAnsi="Calibri" w:cs="Calibri"/>
        <w:lang w:val="mi-NZ"/>
      </w:rPr>
      <w:t>August</w:t>
    </w:r>
    <w:proofErr w:type="spellEnd"/>
    <w:r>
      <w:rPr>
        <w:rFonts w:ascii="Calibri" w:hAnsi="Calibri" w:cs="Calibri"/>
        <w:lang w:val="mi-NZ"/>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16E3" w14:textId="77777777" w:rsidR="006979F9" w:rsidRDefault="006979F9" w:rsidP="00981399">
      <w:pPr>
        <w:spacing w:after="0" w:line="240" w:lineRule="auto"/>
      </w:pPr>
      <w:r>
        <w:separator/>
      </w:r>
    </w:p>
  </w:footnote>
  <w:footnote w:type="continuationSeparator" w:id="0">
    <w:p w14:paraId="1A2489F2" w14:textId="77777777" w:rsidR="006979F9" w:rsidRDefault="006979F9" w:rsidP="00981399">
      <w:pPr>
        <w:spacing w:after="0" w:line="240" w:lineRule="auto"/>
      </w:pPr>
      <w:r>
        <w:continuationSeparator/>
      </w:r>
    </w:p>
  </w:footnote>
  <w:footnote w:type="continuationNotice" w:id="1">
    <w:p w14:paraId="787DCD53" w14:textId="77777777" w:rsidR="006979F9" w:rsidRDefault="00697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0965" w14:textId="775E26C5" w:rsidR="00796A9B" w:rsidRDefault="00796A9B">
    <w:pPr>
      <w:pStyle w:val="Header"/>
    </w:pPr>
  </w:p>
  <w:p w14:paraId="5BC1E5C9" w14:textId="77777777" w:rsidR="00352F70" w:rsidRDefault="00352F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A19" w14:textId="343D7811" w:rsidR="00352F70" w:rsidRDefault="00352F70" w:rsidP="00197B1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38"/>
    <w:multiLevelType w:val="multilevel"/>
    <w:tmpl w:val="211C83FA"/>
    <w:lvl w:ilvl="0">
      <w:start w:val="1"/>
      <w:numFmt w:val="decimal"/>
      <w:pStyle w:val="MCLHeading1"/>
      <w:lvlText w:val="%1"/>
      <w:lvlJc w:val="left"/>
      <w:pPr>
        <w:tabs>
          <w:tab w:val="num" w:pos="567"/>
        </w:tabs>
        <w:ind w:left="567" w:hanging="567"/>
      </w:pPr>
      <w:rPr>
        <w:rFonts w:ascii="HelveticaNeueLight" w:hAnsi="HelveticaNeueLight" w:hint="default"/>
        <w:b/>
        <w:color w:val="auto"/>
        <w:sz w:val="20"/>
      </w:rPr>
    </w:lvl>
    <w:lvl w:ilvl="1">
      <w:start w:val="1"/>
      <w:numFmt w:val="decimal"/>
      <w:lvlText w:val="%1.%2"/>
      <w:lvlJc w:val="left"/>
      <w:pPr>
        <w:tabs>
          <w:tab w:val="num" w:pos="1134"/>
        </w:tabs>
        <w:ind w:left="1134" w:hanging="567"/>
      </w:pPr>
      <w:rPr>
        <w:rFonts w:hint="default"/>
        <w:b w:val="0"/>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4F3312"/>
    <w:multiLevelType w:val="multilevel"/>
    <w:tmpl w:val="DAEC10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D1A6B"/>
    <w:multiLevelType w:val="multilevel"/>
    <w:tmpl w:val="86E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05B75"/>
    <w:multiLevelType w:val="multilevel"/>
    <w:tmpl w:val="8E143CDA"/>
    <w:lvl w:ilvl="0">
      <w:start w:val="1"/>
      <w:numFmt w:val="decimal"/>
      <w:lvlText w:val="%1"/>
      <w:lvlJc w:val="left"/>
      <w:pPr>
        <w:ind w:left="802" w:hanging="572"/>
      </w:pPr>
      <w:rPr>
        <w:lang w:val="en-US" w:eastAsia="en-US" w:bidi="ar-SA"/>
      </w:rPr>
    </w:lvl>
    <w:lvl w:ilvl="1">
      <w:start w:val="6"/>
      <w:numFmt w:val="decimal"/>
      <w:lvlText w:val="%1.%2"/>
      <w:lvlJc w:val="left"/>
      <w:pPr>
        <w:ind w:left="802" w:hanging="572"/>
      </w:pPr>
      <w:rPr>
        <w:spacing w:val="-1"/>
        <w:w w:val="110"/>
        <w:lang w:val="en-US" w:eastAsia="en-US" w:bidi="ar-SA"/>
      </w:rPr>
    </w:lvl>
    <w:lvl w:ilvl="2">
      <w:numFmt w:val="bullet"/>
      <w:lvlText w:val="•"/>
      <w:lvlJc w:val="left"/>
      <w:pPr>
        <w:ind w:left="2317" w:hanging="360"/>
      </w:pPr>
      <w:rPr>
        <w:rFonts w:ascii="Arial" w:eastAsia="Arial" w:hAnsi="Arial" w:cs="Arial" w:hint="default"/>
        <w:spacing w:val="0"/>
        <w:w w:val="109"/>
        <w:lang w:val="en-US" w:eastAsia="en-US" w:bidi="ar-SA"/>
      </w:rPr>
    </w:lvl>
    <w:lvl w:ilvl="3">
      <w:numFmt w:val="bullet"/>
      <w:lvlText w:val="•"/>
      <w:lvlJc w:val="left"/>
      <w:pPr>
        <w:ind w:left="2861" w:hanging="334"/>
      </w:pPr>
      <w:rPr>
        <w:rFonts w:ascii="Arial" w:eastAsia="Arial" w:hAnsi="Arial" w:cs="Arial" w:hint="default"/>
        <w:b w:val="0"/>
        <w:bCs w:val="0"/>
        <w:i w:val="0"/>
        <w:iCs w:val="0"/>
        <w:color w:val="050503"/>
        <w:spacing w:val="0"/>
        <w:w w:val="95"/>
        <w:sz w:val="20"/>
        <w:szCs w:val="20"/>
        <w:lang w:val="en-US" w:eastAsia="en-US" w:bidi="ar-SA"/>
      </w:rPr>
    </w:lvl>
    <w:lvl w:ilvl="4">
      <w:numFmt w:val="bullet"/>
      <w:lvlText w:val="•"/>
      <w:lvlJc w:val="left"/>
      <w:pPr>
        <w:ind w:left="4505" w:hanging="334"/>
      </w:pPr>
      <w:rPr>
        <w:lang w:val="en-US" w:eastAsia="en-US" w:bidi="ar-SA"/>
      </w:rPr>
    </w:lvl>
    <w:lvl w:ilvl="5">
      <w:numFmt w:val="bullet"/>
      <w:lvlText w:val="•"/>
      <w:lvlJc w:val="left"/>
      <w:pPr>
        <w:ind w:left="5327" w:hanging="334"/>
      </w:pPr>
      <w:rPr>
        <w:lang w:val="en-US" w:eastAsia="en-US" w:bidi="ar-SA"/>
      </w:rPr>
    </w:lvl>
    <w:lvl w:ilvl="6">
      <w:numFmt w:val="bullet"/>
      <w:lvlText w:val="•"/>
      <w:lvlJc w:val="left"/>
      <w:pPr>
        <w:ind w:left="6150" w:hanging="334"/>
      </w:pPr>
      <w:rPr>
        <w:lang w:val="en-US" w:eastAsia="en-US" w:bidi="ar-SA"/>
      </w:rPr>
    </w:lvl>
    <w:lvl w:ilvl="7">
      <w:numFmt w:val="bullet"/>
      <w:lvlText w:val="•"/>
      <w:lvlJc w:val="left"/>
      <w:pPr>
        <w:ind w:left="6972" w:hanging="334"/>
      </w:pPr>
      <w:rPr>
        <w:lang w:val="en-US" w:eastAsia="en-US" w:bidi="ar-SA"/>
      </w:rPr>
    </w:lvl>
    <w:lvl w:ilvl="8">
      <w:numFmt w:val="bullet"/>
      <w:lvlText w:val="•"/>
      <w:lvlJc w:val="left"/>
      <w:pPr>
        <w:ind w:left="7795" w:hanging="334"/>
      </w:pPr>
      <w:rPr>
        <w:lang w:val="en-US" w:eastAsia="en-US" w:bidi="ar-SA"/>
      </w:rPr>
    </w:lvl>
  </w:abstractNum>
  <w:abstractNum w:abstractNumId="4" w15:restartNumberingAfterBreak="0">
    <w:nsid w:val="0CD73CED"/>
    <w:multiLevelType w:val="hybridMultilevel"/>
    <w:tmpl w:val="218EAD6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5" w15:restartNumberingAfterBreak="0">
    <w:nsid w:val="16BD0596"/>
    <w:multiLevelType w:val="multilevel"/>
    <w:tmpl w:val="619E609E"/>
    <w:lvl w:ilvl="0">
      <w:start w:val="1"/>
      <w:numFmt w:val="decimal"/>
      <w:lvlText w:val="%1."/>
      <w:lvlJc w:val="left"/>
      <w:pPr>
        <w:tabs>
          <w:tab w:val="num" w:pos="851"/>
        </w:tabs>
        <w:ind w:left="851" w:hanging="851"/>
      </w:pPr>
      <w:rPr>
        <w:rFonts w:asciiTheme="minorHAnsi" w:hAnsiTheme="minorHAnsi" w:cstheme="minorHAnsi" w:hint="default"/>
        <w:b/>
        <w:i w:val="0"/>
      </w:rPr>
    </w:lvl>
    <w:lvl w:ilvl="1">
      <w:start w:val="1"/>
      <w:numFmt w:val="decimal"/>
      <w:lvlText w:val="%1.%2"/>
      <w:lvlJc w:val="left"/>
      <w:pPr>
        <w:tabs>
          <w:tab w:val="num" w:pos="993"/>
        </w:tabs>
        <w:ind w:left="993" w:hanging="851"/>
      </w:pPr>
      <w:rPr>
        <w:rFonts w:asciiTheme="minorHAnsi" w:hAnsiTheme="minorHAnsi" w:cstheme="minorHAnsi" w:hint="default"/>
        <w:b w:val="0"/>
        <w:i w:val="0"/>
      </w:rPr>
    </w:lvl>
    <w:lvl w:ilvl="2">
      <w:start w:val="1"/>
      <w:numFmt w:val="lowerLetter"/>
      <w:lvlText w:val="%3."/>
      <w:lvlJc w:val="left"/>
      <w:pPr>
        <w:tabs>
          <w:tab w:val="num" w:pos="1418"/>
        </w:tabs>
        <w:ind w:left="1418" w:hanging="567"/>
      </w:pPr>
      <w:rPr>
        <w:rFonts w:ascii="Calibri" w:hAnsi="Calibri" w:hint="default"/>
        <w:b w:val="0"/>
        <w:bCs w:val="0"/>
        <w:strike w:val="0"/>
      </w:rPr>
    </w:lvl>
    <w:lvl w:ilvl="3">
      <w:start w:val="1"/>
      <w:numFmt w:val="lowerRoman"/>
      <w:lvlText w:val="%4."/>
      <w:lvlJc w:val="left"/>
      <w:pPr>
        <w:tabs>
          <w:tab w:val="num" w:pos="1985"/>
        </w:tabs>
        <w:ind w:left="1985" w:hanging="567"/>
      </w:pPr>
      <w:rPr>
        <w:rFonts w:ascii="Calibri" w:hAnsi="Calibri" w:hint="default"/>
        <w:b w:val="0"/>
        <w:bCs w:val="0"/>
      </w:rPr>
    </w:lvl>
    <w:lvl w:ilvl="4">
      <w:start w:val="1"/>
      <w:numFmt w:val="lowerRoman"/>
      <w:lvlText w:val="%5."/>
      <w:lvlJc w:val="left"/>
      <w:pPr>
        <w:ind w:left="3600" w:hanging="360"/>
      </w:pPr>
      <w:rPr>
        <w:rFonts w:ascii="Calibri" w:hAnsi="Calibri" w:cs="Arial" w:hint="default"/>
      </w:rPr>
    </w:lvl>
    <w:lvl w:ilvl="5">
      <w:start w:val="1"/>
      <w:numFmt w:val="lowerRoman"/>
      <w:lvlText w:val="%6."/>
      <w:lvlJc w:val="right"/>
      <w:pPr>
        <w:ind w:left="4320" w:hanging="180"/>
      </w:pPr>
      <w:rPr>
        <w:rFonts w:ascii="Calibri" w:hAnsi="Calibri" w:hint="default"/>
      </w:rPr>
    </w:lvl>
    <w:lvl w:ilvl="6">
      <w:start w:val="1"/>
      <w:numFmt w:val="decimal"/>
      <w:lvlText w:val="%7."/>
      <w:lvlJc w:val="left"/>
      <w:pPr>
        <w:ind w:left="5040" w:hanging="360"/>
      </w:pPr>
      <w:rPr>
        <w:rFonts w:ascii="Calibri" w:hAnsi="Calibri" w:hint="default"/>
      </w:rPr>
    </w:lvl>
    <w:lvl w:ilvl="7">
      <w:start w:val="1"/>
      <w:numFmt w:val="lowerLetter"/>
      <w:lvlText w:val="%8."/>
      <w:lvlJc w:val="left"/>
      <w:pPr>
        <w:ind w:left="5760" w:hanging="360"/>
      </w:pPr>
      <w:rPr>
        <w:rFonts w:ascii="Calibri" w:hAnsi="Calibri" w:hint="default"/>
      </w:rPr>
    </w:lvl>
    <w:lvl w:ilvl="8">
      <w:start w:val="1"/>
      <w:numFmt w:val="lowerRoman"/>
      <w:lvlText w:val="%9."/>
      <w:lvlJc w:val="right"/>
      <w:pPr>
        <w:ind w:left="6480" w:hanging="180"/>
      </w:pPr>
      <w:rPr>
        <w:rFonts w:ascii="Calibri" w:hAnsi="Calibri" w:hint="default"/>
      </w:rPr>
    </w:lvl>
  </w:abstractNum>
  <w:abstractNum w:abstractNumId="6" w15:restartNumberingAfterBreak="0">
    <w:nsid w:val="1EF95D18"/>
    <w:multiLevelType w:val="hybridMultilevel"/>
    <w:tmpl w:val="D4A69A2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23F079E8"/>
    <w:multiLevelType w:val="multilevel"/>
    <w:tmpl w:val="32B4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6273B"/>
    <w:multiLevelType w:val="hybridMultilevel"/>
    <w:tmpl w:val="D31EB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B85CD6"/>
    <w:multiLevelType w:val="hybridMultilevel"/>
    <w:tmpl w:val="8E8AE28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10" w15:restartNumberingAfterBreak="0">
    <w:nsid w:val="2DB4085F"/>
    <w:multiLevelType w:val="multilevel"/>
    <w:tmpl w:val="DCDA2C0C"/>
    <w:lvl w:ilvl="0">
      <w:start w:val="1"/>
      <w:numFmt w:val="decimal"/>
      <w:lvlText w:val="%1."/>
      <w:lvlJc w:val="left"/>
      <w:pPr>
        <w:ind w:left="1371" w:hanging="510"/>
      </w:pPr>
      <w:rPr>
        <w:rFonts w:ascii="Arial" w:eastAsia="Arial" w:hAnsi="Arial" w:cs="Arial" w:hint="default"/>
        <w:b w:val="0"/>
        <w:bCs w:val="0"/>
        <w:i w:val="0"/>
        <w:iCs w:val="0"/>
        <w:color w:val="030301"/>
        <w:spacing w:val="-1"/>
        <w:w w:val="105"/>
        <w:sz w:val="21"/>
        <w:szCs w:val="21"/>
        <w:lang w:val="en-US" w:eastAsia="en-US" w:bidi="ar-SA"/>
      </w:rPr>
    </w:lvl>
    <w:lvl w:ilvl="1">
      <w:start w:val="1"/>
      <w:numFmt w:val="decimal"/>
      <w:lvlText w:val="%1.%2"/>
      <w:lvlJc w:val="left"/>
      <w:pPr>
        <w:ind w:left="1367" w:hanging="507"/>
      </w:pPr>
      <w:rPr>
        <w:rFonts w:ascii="Arial" w:eastAsia="Arial" w:hAnsi="Arial" w:cs="Arial" w:hint="default"/>
        <w:b w:val="0"/>
        <w:bCs w:val="0"/>
        <w:i w:val="0"/>
        <w:iCs w:val="0"/>
        <w:color w:val="030301"/>
        <w:spacing w:val="0"/>
        <w:w w:val="104"/>
        <w:sz w:val="21"/>
        <w:szCs w:val="21"/>
        <w:lang w:val="en-US" w:eastAsia="en-US" w:bidi="ar-SA"/>
      </w:rPr>
    </w:lvl>
    <w:lvl w:ilvl="2">
      <w:start w:val="1"/>
      <w:numFmt w:val="lowerLetter"/>
      <w:lvlText w:val="(%3)"/>
      <w:lvlJc w:val="left"/>
      <w:pPr>
        <w:ind w:left="2864" w:hanging="669"/>
      </w:pPr>
      <w:rPr>
        <w:rFonts w:ascii="Arial" w:eastAsia="Arial" w:hAnsi="Arial" w:cs="Arial" w:hint="default"/>
        <w:b w:val="0"/>
        <w:bCs w:val="0"/>
        <w:i w:val="0"/>
        <w:iCs w:val="0"/>
        <w:color w:val="030301"/>
        <w:spacing w:val="-1"/>
        <w:w w:val="92"/>
        <w:sz w:val="21"/>
        <w:szCs w:val="21"/>
        <w:lang w:val="en-US" w:eastAsia="en-US" w:bidi="ar-SA"/>
      </w:rPr>
    </w:lvl>
    <w:lvl w:ilvl="3">
      <w:numFmt w:val="bullet"/>
      <w:lvlText w:val="•"/>
      <w:lvlJc w:val="left"/>
      <w:pPr>
        <w:ind w:left="3682" w:hanging="669"/>
      </w:pPr>
      <w:rPr>
        <w:lang w:val="en-US" w:eastAsia="en-US" w:bidi="ar-SA"/>
      </w:rPr>
    </w:lvl>
    <w:lvl w:ilvl="4">
      <w:numFmt w:val="bullet"/>
      <w:lvlText w:val="•"/>
      <w:lvlJc w:val="left"/>
      <w:pPr>
        <w:ind w:left="4505" w:hanging="669"/>
      </w:pPr>
      <w:rPr>
        <w:lang w:val="en-US" w:eastAsia="en-US" w:bidi="ar-SA"/>
      </w:rPr>
    </w:lvl>
    <w:lvl w:ilvl="5">
      <w:numFmt w:val="bullet"/>
      <w:lvlText w:val="•"/>
      <w:lvlJc w:val="left"/>
      <w:pPr>
        <w:ind w:left="5327" w:hanging="669"/>
      </w:pPr>
      <w:rPr>
        <w:lang w:val="en-US" w:eastAsia="en-US" w:bidi="ar-SA"/>
      </w:rPr>
    </w:lvl>
    <w:lvl w:ilvl="6">
      <w:numFmt w:val="bullet"/>
      <w:lvlText w:val="•"/>
      <w:lvlJc w:val="left"/>
      <w:pPr>
        <w:ind w:left="6150" w:hanging="669"/>
      </w:pPr>
      <w:rPr>
        <w:lang w:val="en-US" w:eastAsia="en-US" w:bidi="ar-SA"/>
      </w:rPr>
    </w:lvl>
    <w:lvl w:ilvl="7">
      <w:numFmt w:val="bullet"/>
      <w:lvlText w:val="•"/>
      <w:lvlJc w:val="left"/>
      <w:pPr>
        <w:ind w:left="6972" w:hanging="669"/>
      </w:pPr>
      <w:rPr>
        <w:lang w:val="en-US" w:eastAsia="en-US" w:bidi="ar-SA"/>
      </w:rPr>
    </w:lvl>
    <w:lvl w:ilvl="8">
      <w:numFmt w:val="bullet"/>
      <w:lvlText w:val="•"/>
      <w:lvlJc w:val="left"/>
      <w:pPr>
        <w:ind w:left="7795" w:hanging="669"/>
      </w:pPr>
      <w:rPr>
        <w:lang w:val="en-US" w:eastAsia="en-US" w:bidi="ar-SA"/>
      </w:rPr>
    </w:lvl>
  </w:abstractNum>
  <w:abstractNum w:abstractNumId="11" w15:restartNumberingAfterBreak="0">
    <w:nsid w:val="309B6211"/>
    <w:multiLevelType w:val="hybridMultilevel"/>
    <w:tmpl w:val="773E223E"/>
    <w:lvl w:ilvl="0" w:tplc="EAA09794">
      <w:start w:val="1"/>
      <w:numFmt w:val="bullet"/>
      <w:lvlText w:val=""/>
      <w:lvlJc w:val="left"/>
      <w:pPr>
        <w:ind w:left="720" w:hanging="360"/>
      </w:pPr>
      <w:rPr>
        <w:rFonts w:ascii="Symbol" w:hAnsi="Symbol" w:hint="default"/>
      </w:rPr>
    </w:lvl>
    <w:lvl w:ilvl="1" w:tplc="7D2A2D72" w:tentative="1">
      <w:start w:val="1"/>
      <w:numFmt w:val="bullet"/>
      <w:lvlText w:val="o"/>
      <w:lvlJc w:val="left"/>
      <w:pPr>
        <w:ind w:left="1440" w:hanging="360"/>
      </w:pPr>
      <w:rPr>
        <w:rFonts w:ascii="Courier New" w:hAnsi="Courier New" w:cs="Courier New" w:hint="default"/>
      </w:rPr>
    </w:lvl>
    <w:lvl w:ilvl="2" w:tplc="CC2C6E56" w:tentative="1">
      <w:start w:val="1"/>
      <w:numFmt w:val="bullet"/>
      <w:lvlText w:val=""/>
      <w:lvlJc w:val="left"/>
      <w:pPr>
        <w:ind w:left="2160" w:hanging="360"/>
      </w:pPr>
      <w:rPr>
        <w:rFonts w:ascii="Wingdings" w:hAnsi="Wingdings" w:hint="default"/>
      </w:rPr>
    </w:lvl>
    <w:lvl w:ilvl="3" w:tplc="47C6D8BA" w:tentative="1">
      <w:start w:val="1"/>
      <w:numFmt w:val="bullet"/>
      <w:lvlText w:val=""/>
      <w:lvlJc w:val="left"/>
      <w:pPr>
        <w:ind w:left="2880" w:hanging="360"/>
      </w:pPr>
      <w:rPr>
        <w:rFonts w:ascii="Symbol" w:hAnsi="Symbol" w:hint="default"/>
      </w:rPr>
    </w:lvl>
    <w:lvl w:ilvl="4" w:tplc="1520D858" w:tentative="1">
      <w:start w:val="1"/>
      <w:numFmt w:val="bullet"/>
      <w:lvlText w:val="o"/>
      <w:lvlJc w:val="left"/>
      <w:pPr>
        <w:ind w:left="3600" w:hanging="360"/>
      </w:pPr>
      <w:rPr>
        <w:rFonts w:ascii="Courier New" w:hAnsi="Courier New" w:cs="Courier New" w:hint="default"/>
      </w:rPr>
    </w:lvl>
    <w:lvl w:ilvl="5" w:tplc="1F4AD43E" w:tentative="1">
      <w:start w:val="1"/>
      <w:numFmt w:val="bullet"/>
      <w:lvlText w:val=""/>
      <w:lvlJc w:val="left"/>
      <w:pPr>
        <w:ind w:left="4320" w:hanging="360"/>
      </w:pPr>
      <w:rPr>
        <w:rFonts w:ascii="Wingdings" w:hAnsi="Wingdings" w:hint="default"/>
      </w:rPr>
    </w:lvl>
    <w:lvl w:ilvl="6" w:tplc="EBAE0A02" w:tentative="1">
      <w:start w:val="1"/>
      <w:numFmt w:val="bullet"/>
      <w:lvlText w:val=""/>
      <w:lvlJc w:val="left"/>
      <w:pPr>
        <w:ind w:left="5040" w:hanging="360"/>
      </w:pPr>
      <w:rPr>
        <w:rFonts w:ascii="Symbol" w:hAnsi="Symbol" w:hint="default"/>
      </w:rPr>
    </w:lvl>
    <w:lvl w:ilvl="7" w:tplc="4644248C" w:tentative="1">
      <w:start w:val="1"/>
      <w:numFmt w:val="bullet"/>
      <w:lvlText w:val="o"/>
      <w:lvlJc w:val="left"/>
      <w:pPr>
        <w:ind w:left="5760" w:hanging="360"/>
      </w:pPr>
      <w:rPr>
        <w:rFonts w:ascii="Courier New" w:hAnsi="Courier New" w:cs="Courier New" w:hint="default"/>
      </w:rPr>
    </w:lvl>
    <w:lvl w:ilvl="8" w:tplc="8306F50E" w:tentative="1">
      <w:start w:val="1"/>
      <w:numFmt w:val="bullet"/>
      <w:lvlText w:val=""/>
      <w:lvlJc w:val="left"/>
      <w:pPr>
        <w:ind w:left="6480" w:hanging="360"/>
      </w:pPr>
      <w:rPr>
        <w:rFonts w:ascii="Wingdings" w:hAnsi="Wingdings" w:hint="default"/>
      </w:rPr>
    </w:lvl>
  </w:abstractNum>
  <w:abstractNum w:abstractNumId="12" w15:restartNumberingAfterBreak="0">
    <w:nsid w:val="33020066"/>
    <w:multiLevelType w:val="multilevel"/>
    <w:tmpl w:val="64544D92"/>
    <w:styleLink w:val="CurrentList1"/>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9A085C"/>
    <w:multiLevelType w:val="hybridMultilevel"/>
    <w:tmpl w:val="DFC29EE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E52111A"/>
    <w:multiLevelType w:val="multilevel"/>
    <w:tmpl w:val="64544D92"/>
    <w:styleLink w:val="CurrentList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BB62BC"/>
    <w:multiLevelType w:val="hybridMultilevel"/>
    <w:tmpl w:val="286E82C2"/>
    <w:lvl w:ilvl="0" w:tplc="6E72874E">
      <w:start w:val="1"/>
      <w:numFmt w:val="bullet"/>
      <w:lvlText w:val=""/>
      <w:lvlJc w:val="left"/>
      <w:pPr>
        <w:ind w:left="720" w:hanging="360"/>
      </w:pPr>
      <w:rPr>
        <w:rFonts w:ascii="Symbol" w:hAnsi="Symbol" w:hint="default"/>
      </w:rPr>
    </w:lvl>
    <w:lvl w:ilvl="1" w:tplc="59384C6C">
      <w:start w:val="1"/>
      <w:numFmt w:val="bullet"/>
      <w:lvlText w:val="o"/>
      <w:lvlJc w:val="left"/>
      <w:pPr>
        <w:ind w:left="1440" w:hanging="360"/>
      </w:pPr>
      <w:rPr>
        <w:rFonts w:ascii="Courier New" w:hAnsi="Courier New" w:cs="Courier New" w:hint="default"/>
      </w:rPr>
    </w:lvl>
    <w:lvl w:ilvl="2" w:tplc="631A7998" w:tentative="1">
      <w:start w:val="1"/>
      <w:numFmt w:val="bullet"/>
      <w:lvlText w:val=""/>
      <w:lvlJc w:val="left"/>
      <w:pPr>
        <w:ind w:left="2160" w:hanging="360"/>
      </w:pPr>
      <w:rPr>
        <w:rFonts w:ascii="Wingdings" w:hAnsi="Wingdings" w:hint="default"/>
      </w:rPr>
    </w:lvl>
    <w:lvl w:ilvl="3" w:tplc="30CA3E48" w:tentative="1">
      <w:start w:val="1"/>
      <w:numFmt w:val="bullet"/>
      <w:lvlText w:val=""/>
      <w:lvlJc w:val="left"/>
      <w:pPr>
        <w:ind w:left="2880" w:hanging="360"/>
      </w:pPr>
      <w:rPr>
        <w:rFonts w:ascii="Symbol" w:hAnsi="Symbol" w:hint="default"/>
      </w:rPr>
    </w:lvl>
    <w:lvl w:ilvl="4" w:tplc="D8165422" w:tentative="1">
      <w:start w:val="1"/>
      <w:numFmt w:val="bullet"/>
      <w:lvlText w:val="o"/>
      <w:lvlJc w:val="left"/>
      <w:pPr>
        <w:ind w:left="3600" w:hanging="360"/>
      </w:pPr>
      <w:rPr>
        <w:rFonts w:ascii="Courier New" w:hAnsi="Courier New" w:cs="Courier New" w:hint="default"/>
      </w:rPr>
    </w:lvl>
    <w:lvl w:ilvl="5" w:tplc="035AFCF8" w:tentative="1">
      <w:start w:val="1"/>
      <w:numFmt w:val="bullet"/>
      <w:lvlText w:val=""/>
      <w:lvlJc w:val="left"/>
      <w:pPr>
        <w:ind w:left="4320" w:hanging="360"/>
      </w:pPr>
      <w:rPr>
        <w:rFonts w:ascii="Wingdings" w:hAnsi="Wingdings" w:hint="default"/>
      </w:rPr>
    </w:lvl>
    <w:lvl w:ilvl="6" w:tplc="48CAD43C" w:tentative="1">
      <w:start w:val="1"/>
      <w:numFmt w:val="bullet"/>
      <w:lvlText w:val=""/>
      <w:lvlJc w:val="left"/>
      <w:pPr>
        <w:ind w:left="5040" w:hanging="360"/>
      </w:pPr>
      <w:rPr>
        <w:rFonts w:ascii="Symbol" w:hAnsi="Symbol" w:hint="default"/>
      </w:rPr>
    </w:lvl>
    <w:lvl w:ilvl="7" w:tplc="B35EBCB2" w:tentative="1">
      <w:start w:val="1"/>
      <w:numFmt w:val="bullet"/>
      <w:lvlText w:val="o"/>
      <w:lvlJc w:val="left"/>
      <w:pPr>
        <w:ind w:left="5760" w:hanging="360"/>
      </w:pPr>
      <w:rPr>
        <w:rFonts w:ascii="Courier New" w:hAnsi="Courier New" w:cs="Courier New" w:hint="default"/>
      </w:rPr>
    </w:lvl>
    <w:lvl w:ilvl="8" w:tplc="7A64B682" w:tentative="1">
      <w:start w:val="1"/>
      <w:numFmt w:val="bullet"/>
      <w:lvlText w:val=""/>
      <w:lvlJc w:val="left"/>
      <w:pPr>
        <w:ind w:left="6480" w:hanging="360"/>
      </w:pPr>
      <w:rPr>
        <w:rFonts w:ascii="Wingdings" w:hAnsi="Wingdings" w:hint="default"/>
      </w:rPr>
    </w:lvl>
  </w:abstractNum>
  <w:abstractNum w:abstractNumId="16" w15:restartNumberingAfterBreak="0">
    <w:nsid w:val="4A427BF4"/>
    <w:multiLevelType w:val="multilevel"/>
    <w:tmpl w:val="3C445C72"/>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7" w15:restartNumberingAfterBreak="0">
    <w:nsid w:val="4B6F1D79"/>
    <w:multiLevelType w:val="hybridMultilevel"/>
    <w:tmpl w:val="2548AFC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50D535EC"/>
    <w:multiLevelType w:val="hybridMultilevel"/>
    <w:tmpl w:val="403000B0"/>
    <w:lvl w:ilvl="0" w:tplc="1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56222CFF"/>
    <w:multiLevelType w:val="hybridMultilevel"/>
    <w:tmpl w:val="95F2CF72"/>
    <w:lvl w:ilvl="0" w:tplc="AFEC626E">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7262628"/>
    <w:multiLevelType w:val="multilevel"/>
    <w:tmpl w:val="329E28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3F1E82"/>
    <w:multiLevelType w:val="hybridMultilevel"/>
    <w:tmpl w:val="32043778"/>
    <w:lvl w:ilvl="0" w:tplc="1409000F">
      <w:start w:val="1"/>
      <w:numFmt w:val="decimal"/>
      <w:lvlText w:val="%1."/>
      <w:lvlJc w:val="left"/>
      <w:pPr>
        <w:ind w:left="1287" w:hanging="360"/>
      </w:p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5C8A6077"/>
    <w:multiLevelType w:val="multilevel"/>
    <w:tmpl w:val="64544D92"/>
    <w:lvl w:ilvl="0">
      <w:start w:val="2"/>
      <w:numFmt w:val="decimal"/>
      <w:pStyle w:val="ANZRuleHeadingLevel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540C7F"/>
    <w:multiLevelType w:val="multilevel"/>
    <w:tmpl w:val="660EA1E2"/>
    <w:lvl w:ilvl="0">
      <w:start w:val="1"/>
      <w:numFmt w:val="decimal"/>
      <w:lvlText w:val="%1."/>
      <w:lvlJc w:val="left"/>
      <w:pPr>
        <w:tabs>
          <w:tab w:val="num" w:pos="851"/>
        </w:tabs>
        <w:ind w:left="851" w:hanging="851"/>
      </w:pPr>
      <w:rPr>
        <w:rFonts w:ascii="Calibri" w:hAnsi="Calibri" w:cs="Calibri" w:hint="default"/>
        <w:b/>
        <w:i w:val="0"/>
      </w:rPr>
    </w:lvl>
    <w:lvl w:ilvl="1">
      <w:start w:val="1"/>
      <w:numFmt w:val="decimal"/>
      <w:lvlText w:val="%1.%2"/>
      <w:lvlJc w:val="left"/>
      <w:pPr>
        <w:tabs>
          <w:tab w:val="num" w:pos="851"/>
        </w:tabs>
        <w:ind w:left="851" w:hanging="851"/>
      </w:pPr>
      <w:rPr>
        <w:rFonts w:ascii="Calibri" w:hAnsi="Calibri" w:cs="Calibri" w:hint="default"/>
        <w:b w:val="0"/>
        <w:i w:val="0"/>
        <w:color w:val="auto"/>
      </w:rPr>
    </w:lvl>
    <w:lvl w:ilvl="2">
      <w:start w:val="1"/>
      <w:numFmt w:val="lowerLetter"/>
      <w:pStyle w:val="ANZatRuleLevel2"/>
      <w:lvlText w:val="%3."/>
      <w:lvlJc w:val="left"/>
      <w:pPr>
        <w:tabs>
          <w:tab w:val="num" w:pos="1418"/>
        </w:tabs>
        <w:ind w:left="1418" w:hanging="567"/>
      </w:pPr>
      <w:rPr>
        <w:rFonts w:hint="default"/>
        <w:b w:val="0"/>
        <w:bCs w:val="0"/>
        <w:i w:val="0"/>
        <w:iCs w:val="0"/>
        <w:strike w:val="0"/>
      </w:rPr>
    </w:lvl>
    <w:lvl w:ilvl="3">
      <w:start w:val="1"/>
      <w:numFmt w:val="lowerRoman"/>
      <w:pStyle w:val="ANZHeadingLevel3"/>
      <w:lvlText w:val="%4."/>
      <w:lvlJc w:val="left"/>
      <w:pPr>
        <w:tabs>
          <w:tab w:val="num" w:pos="1985"/>
        </w:tabs>
        <w:ind w:left="1985" w:hanging="567"/>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C923B4"/>
    <w:multiLevelType w:val="hybridMultilevel"/>
    <w:tmpl w:val="B9E642F8"/>
    <w:lvl w:ilvl="0" w:tplc="14090001">
      <w:start w:val="1"/>
      <w:numFmt w:val="bullet"/>
      <w:lvlText w:val=""/>
      <w:lvlJc w:val="left"/>
      <w:pPr>
        <w:ind w:left="1330" w:hanging="360"/>
      </w:pPr>
      <w:rPr>
        <w:rFonts w:ascii="Symbol" w:hAnsi="Symbol" w:hint="default"/>
      </w:rPr>
    </w:lvl>
    <w:lvl w:ilvl="1" w:tplc="14090003" w:tentative="1">
      <w:start w:val="1"/>
      <w:numFmt w:val="bullet"/>
      <w:lvlText w:val="o"/>
      <w:lvlJc w:val="left"/>
      <w:pPr>
        <w:ind w:left="2050" w:hanging="360"/>
      </w:pPr>
      <w:rPr>
        <w:rFonts w:ascii="Courier New" w:hAnsi="Courier New" w:cs="Courier New" w:hint="default"/>
      </w:rPr>
    </w:lvl>
    <w:lvl w:ilvl="2" w:tplc="14090005" w:tentative="1">
      <w:start w:val="1"/>
      <w:numFmt w:val="bullet"/>
      <w:lvlText w:val=""/>
      <w:lvlJc w:val="left"/>
      <w:pPr>
        <w:ind w:left="2770" w:hanging="360"/>
      </w:pPr>
      <w:rPr>
        <w:rFonts w:ascii="Wingdings" w:hAnsi="Wingdings" w:hint="default"/>
      </w:rPr>
    </w:lvl>
    <w:lvl w:ilvl="3" w:tplc="14090001" w:tentative="1">
      <w:start w:val="1"/>
      <w:numFmt w:val="bullet"/>
      <w:lvlText w:val=""/>
      <w:lvlJc w:val="left"/>
      <w:pPr>
        <w:ind w:left="3490" w:hanging="360"/>
      </w:pPr>
      <w:rPr>
        <w:rFonts w:ascii="Symbol" w:hAnsi="Symbol" w:hint="default"/>
      </w:rPr>
    </w:lvl>
    <w:lvl w:ilvl="4" w:tplc="14090003" w:tentative="1">
      <w:start w:val="1"/>
      <w:numFmt w:val="bullet"/>
      <w:lvlText w:val="o"/>
      <w:lvlJc w:val="left"/>
      <w:pPr>
        <w:ind w:left="4210" w:hanging="360"/>
      </w:pPr>
      <w:rPr>
        <w:rFonts w:ascii="Courier New" w:hAnsi="Courier New" w:cs="Courier New" w:hint="default"/>
      </w:rPr>
    </w:lvl>
    <w:lvl w:ilvl="5" w:tplc="14090005" w:tentative="1">
      <w:start w:val="1"/>
      <w:numFmt w:val="bullet"/>
      <w:lvlText w:val=""/>
      <w:lvlJc w:val="left"/>
      <w:pPr>
        <w:ind w:left="4930" w:hanging="360"/>
      </w:pPr>
      <w:rPr>
        <w:rFonts w:ascii="Wingdings" w:hAnsi="Wingdings" w:hint="default"/>
      </w:rPr>
    </w:lvl>
    <w:lvl w:ilvl="6" w:tplc="14090001" w:tentative="1">
      <w:start w:val="1"/>
      <w:numFmt w:val="bullet"/>
      <w:lvlText w:val=""/>
      <w:lvlJc w:val="left"/>
      <w:pPr>
        <w:ind w:left="5650" w:hanging="360"/>
      </w:pPr>
      <w:rPr>
        <w:rFonts w:ascii="Symbol" w:hAnsi="Symbol" w:hint="default"/>
      </w:rPr>
    </w:lvl>
    <w:lvl w:ilvl="7" w:tplc="14090003" w:tentative="1">
      <w:start w:val="1"/>
      <w:numFmt w:val="bullet"/>
      <w:lvlText w:val="o"/>
      <w:lvlJc w:val="left"/>
      <w:pPr>
        <w:ind w:left="6370" w:hanging="360"/>
      </w:pPr>
      <w:rPr>
        <w:rFonts w:ascii="Courier New" w:hAnsi="Courier New" w:cs="Courier New" w:hint="default"/>
      </w:rPr>
    </w:lvl>
    <w:lvl w:ilvl="8" w:tplc="14090005" w:tentative="1">
      <w:start w:val="1"/>
      <w:numFmt w:val="bullet"/>
      <w:lvlText w:val=""/>
      <w:lvlJc w:val="left"/>
      <w:pPr>
        <w:ind w:left="7090" w:hanging="360"/>
      </w:pPr>
      <w:rPr>
        <w:rFonts w:ascii="Wingdings" w:hAnsi="Wingdings" w:hint="default"/>
      </w:rPr>
    </w:lvl>
  </w:abstractNum>
  <w:abstractNum w:abstractNumId="25" w15:restartNumberingAfterBreak="0">
    <w:nsid w:val="6E0206A0"/>
    <w:multiLevelType w:val="hybridMultilevel"/>
    <w:tmpl w:val="8EA021D2"/>
    <w:lvl w:ilvl="0" w:tplc="A2FE7DEA">
      <w:start w:val="1"/>
      <w:numFmt w:val="bullet"/>
      <w:lvlText w:val=""/>
      <w:lvlJc w:val="left"/>
      <w:pPr>
        <w:ind w:left="720" w:hanging="360"/>
      </w:pPr>
      <w:rPr>
        <w:rFonts w:ascii="Symbol" w:hAnsi="Symbol" w:hint="default"/>
      </w:rPr>
    </w:lvl>
    <w:lvl w:ilvl="1" w:tplc="E53A744E">
      <w:start w:val="1"/>
      <w:numFmt w:val="bullet"/>
      <w:lvlText w:val="o"/>
      <w:lvlJc w:val="left"/>
      <w:pPr>
        <w:ind w:left="1440" w:hanging="360"/>
      </w:pPr>
      <w:rPr>
        <w:rFonts w:ascii="Courier New" w:hAnsi="Courier New" w:cs="Courier New" w:hint="default"/>
      </w:rPr>
    </w:lvl>
    <w:lvl w:ilvl="2" w:tplc="43D47B16" w:tentative="1">
      <w:start w:val="1"/>
      <w:numFmt w:val="bullet"/>
      <w:lvlText w:val=""/>
      <w:lvlJc w:val="left"/>
      <w:pPr>
        <w:ind w:left="2160" w:hanging="360"/>
      </w:pPr>
      <w:rPr>
        <w:rFonts w:ascii="Wingdings" w:hAnsi="Wingdings" w:hint="default"/>
      </w:rPr>
    </w:lvl>
    <w:lvl w:ilvl="3" w:tplc="59B87A58" w:tentative="1">
      <w:start w:val="1"/>
      <w:numFmt w:val="bullet"/>
      <w:lvlText w:val=""/>
      <w:lvlJc w:val="left"/>
      <w:pPr>
        <w:ind w:left="2880" w:hanging="360"/>
      </w:pPr>
      <w:rPr>
        <w:rFonts w:ascii="Symbol" w:hAnsi="Symbol" w:hint="default"/>
      </w:rPr>
    </w:lvl>
    <w:lvl w:ilvl="4" w:tplc="0D1EA5DA" w:tentative="1">
      <w:start w:val="1"/>
      <w:numFmt w:val="bullet"/>
      <w:lvlText w:val="o"/>
      <w:lvlJc w:val="left"/>
      <w:pPr>
        <w:ind w:left="3600" w:hanging="360"/>
      </w:pPr>
      <w:rPr>
        <w:rFonts w:ascii="Courier New" w:hAnsi="Courier New" w:cs="Courier New" w:hint="default"/>
      </w:rPr>
    </w:lvl>
    <w:lvl w:ilvl="5" w:tplc="05CE0796" w:tentative="1">
      <w:start w:val="1"/>
      <w:numFmt w:val="bullet"/>
      <w:lvlText w:val=""/>
      <w:lvlJc w:val="left"/>
      <w:pPr>
        <w:ind w:left="4320" w:hanging="360"/>
      </w:pPr>
      <w:rPr>
        <w:rFonts w:ascii="Wingdings" w:hAnsi="Wingdings" w:hint="default"/>
      </w:rPr>
    </w:lvl>
    <w:lvl w:ilvl="6" w:tplc="6B10A5BA" w:tentative="1">
      <w:start w:val="1"/>
      <w:numFmt w:val="bullet"/>
      <w:lvlText w:val=""/>
      <w:lvlJc w:val="left"/>
      <w:pPr>
        <w:ind w:left="5040" w:hanging="360"/>
      </w:pPr>
      <w:rPr>
        <w:rFonts w:ascii="Symbol" w:hAnsi="Symbol" w:hint="default"/>
      </w:rPr>
    </w:lvl>
    <w:lvl w:ilvl="7" w:tplc="80CCAC12" w:tentative="1">
      <w:start w:val="1"/>
      <w:numFmt w:val="bullet"/>
      <w:lvlText w:val="o"/>
      <w:lvlJc w:val="left"/>
      <w:pPr>
        <w:ind w:left="5760" w:hanging="360"/>
      </w:pPr>
      <w:rPr>
        <w:rFonts w:ascii="Courier New" w:hAnsi="Courier New" w:cs="Courier New" w:hint="default"/>
      </w:rPr>
    </w:lvl>
    <w:lvl w:ilvl="8" w:tplc="B006456E" w:tentative="1">
      <w:start w:val="1"/>
      <w:numFmt w:val="bullet"/>
      <w:lvlText w:val=""/>
      <w:lvlJc w:val="left"/>
      <w:pPr>
        <w:ind w:left="6480" w:hanging="360"/>
      </w:pPr>
      <w:rPr>
        <w:rFonts w:ascii="Wingdings" w:hAnsi="Wingdings" w:hint="default"/>
      </w:rPr>
    </w:lvl>
  </w:abstractNum>
  <w:abstractNum w:abstractNumId="26" w15:restartNumberingAfterBreak="0">
    <w:nsid w:val="7649255D"/>
    <w:multiLevelType w:val="hybridMultilevel"/>
    <w:tmpl w:val="51B2B1C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7" w15:restartNumberingAfterBreak="0">
    <w:nsid w:val="772D59CC"/>
    <w:multiLevelType w:val="hybridMultilevel"/>
    <w:tmpl w:val="09AC8D2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A3178D8"/>
    <w:multiLevelType w:val="multilevel"/>
    <w:tmpl w:val="94FA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56640487">
    <w:abstractNumId w:val="11"/>
  </w:num>
  <w:num w:numId="2" w16cid:durableId="308097883">
    <w:abstractNumId w:val="25"/>
  </w:num>
  <w:num w:numId="3" w16cid:durableId="173109247">
    <w:abstractNumId w:val="23"/>
  </w:num>
  <w:num w:numId="4" w16cid:durableId="540241611">
    <w:abstractNumId w:val="23"/>
  </w:num>
  <w:num w:numId="5" w16cid:durableId="615598021">
    <w:abstractNumId w:val="22"/>
  </w:num>
  <w:num w:numId="6" w16cid:durableId="1921786644">
    <w:abstractNumId w:val="0"/>
  </w:num>
  <w:num w:numId="7" w16cid:durableId="1175801875">
    <w:abstractNumId w:val="15"/>
  </w:num>
  <w:num w:numId="8" w16cid:durableId="303462071">
    <w:abstractNumId w:val="2"/>
  </w:num>
  <w:num w:numId="9" w16cid:durableId="1571117502">
    <w:abstractNumId w:val="1"/>
  </w:num>
  <w:num w:numId="10" w16cid:durableId="1774863197">
    <w:abstractNumId w:val="22"/>
    <w:lvlOverride w:ilvl="0">
      <w:startOverride w:val="7"/>
    </w:lvlOverride>
    <w:lvlOverride w:ilvl="1">
      <w:startOverride w:val="8"/>
    </w:lvlOverride>
  </w:num>
  <w:num w:numId="11" w16cid:durableId="1424719826">
    <w:abstractNumId w:val="22"/>
    <w:lvlOverride w:ilvl="0">
      <w:startOverride w:val="7"/>
    </w:lvlOverride>
    <w:lvlOverride w:ilvl="1">
      <w:startOverride w:val="7"/>
    </w:lvlOverride>
  </w:num>
  <w:num w:numId="12" w16cid:durableId="371082249">
    <w:abstractNumId w:val="22"/>
    <w:lvlOverride w:ilvl="0">
      <w:startOverride w:val="7"/>
    </w:lvlOverride>
    <w:lvlOverride w:ilvl="1">
      <w:startOverride w:val="8"/>
    </w:lvlOverride>
  </w:num>
  <w:num w:numId="13" w16cid:durableId="1868441344">
    <w:abstractNumId w:val="22"/>
    <w:lvlOverride w:ilvl="0">
      <w:startOverride w:val="7"/>
    </w:lvlOverride>
    <w:lvlOverride w:ilvl="1">
      <w:startOverride w:val="9"/>
    </w:lvlOverride>
  </w:num>
  <w:num w:numId="14" w16cid:durableId="798259766">
    <w:abstractNumId w:val="22"/>
    <w:lvlOverride w:ilvl="0">
      <w:startOverride w:val="7"/>
    </w:lvlOverride>
    <w:lvlOverride w:ilvl="1">
      <w:startOverride w:val="9"/>
    </w:lvlOverride>
  </w:num>
  <w:num w:numId="15" w16cid:durableId="2079404651">
    <w:abstractNumId w:val="12"/>
  </w:num>
  <w:num w:numId="16" w16cid:durableId="776562146">
    <w:abstractNumId w:val="22"/>
    <w:lvlOverride w:ilvl="0">
      <w:startOverride w:val="7"/>
    </w:lvlOverride>
    <w:lvlOverride w:ilvl="1">
      <w:startOverride w:val="10"/>
    </w:lvlOverride>
  </w:num>
  <w:num w:numId="17" w16cid:durableId="1294630023">
    <w:abstractNumId w:val="22"/>
    <w:lvlOverride w:ilvl="0">
      <w:startOverride w:val="7"/>
    </w:lvlOverride>
    <w:lvlOverride w:ilvl="1">
      <w:startOverride w:val="6"/>
    </w:lvlOverride>
  </w:num>
  <w:num w:numId="18" w16cid:durableId="865215315">
    <w:abstractNumId w:val="14"/>
  </w:num>
  <w:num w:numId="19" w16cid:durableId="201744747">
    <w:abstractNumId w:val="5"/>
  </w:num>
  <w:num w:numId="20" w16cid:durableId="1083990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6945248">
    <w:abstractNumId w:val="21"/>
  </w:num>
  <w:num w:numId="22" w16cid:durableId="518813639">
    <w:abstractNumId w:val="22"/>
    <w:lvlOverride w:ilvl="0">
      <w:startOverride w:val="8"/>
    </w:lvlOverride>
    <w:lvlOverride w:ilvl="1">
      <w:startOverride w:val="1"/>
    </w:lvlOverride>
  </w:num>
  <w:num w:numId="23" w16cid:durableId="5111834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711612173">
    <w:abstractNumId w:val="3"/>
    <w:lvlOverride w:ilvl="0">
      <w:startOverride w:val="1"/>
    </w:lvlOverride>
    <w:lvlOverride w:ilvl="1">
      <w:startOverride w:val="6"/>
    </w:lvlOverride>
    <w:lvlOverride w:ilvl="2"/>
    <w:lvlOverride w:ilvl="3"/>
    <w:lvlOverride w:ilvl="4"/>
    <w:lvlOverride w:ilvl="5"/>
    <w:lvlOverride w:ilvl="6"/>
    <w:lvlOverride w:ilvl="7"/>
    <w:lvlOverride w:ilvl="8"/>
  </w:num>
  <w:num w:numId="25" w16cid:durableId="325936945">
    <w:abstractNumId w:val="20"/>
  </w:num>
  <w:num w:numId="26" w16cid:durableId="222716330">
    <w:abstractNumId w:val="13"/>
  </w:num>
  <w:num w:numId="27" w16cid:durableId="1080516277">
    <w:abstractNumId w:val="27"/>
  </w:num>
  <w:num w:numId="28" w16cid:durableId="1087387520">
    <w:abstractNumId w:val="7"/>
  </w:num>
  <w:num w:numId="29" w16cid:durableId="1405563497">
    <w:abstractNumId w:val="8"/>
  </w:num>
  <w:num w:numId="30" w16cid:durableId="1820532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8755171">
    <w:abstractNumId w:val="9"/>
  </w:num>
  <w:num w:numId="32" w16cid:durableId="103158268">
    <w:abstractNumId w:val="4"/>
  </w:num>
  <w:num w:numId="33" w16cid:durableId="1350176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4330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350607">
    <w:abstractNumId w:val="26"/>
  </w:num>
  <w:num w:numId="36" w16cid:durableId="2037387136">
    <w:abstractNumId w:val="19"/>
  </w:num>
  <w:num w:numId="37" w16cid:durableId="1667055294">
    <w:abstractNumId w:val="6"/>
  </w:num>
  <w:num w:numId="38" w16cid:durableId="1975676357">
    <w:abstractNumId w:val="24"/>
  </w:num>
  <w:num w:numId="39" w16cid:durableId="191193042">
    <w:abstractNumId w:val="16"/>
  </w:num>
  <w:num w:numId="40" w16cid:durableId="1596399457">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MariaClarke\AppData\Local\LEAP Desktop\CDE\daa45bc7-d73c-484f-a53c-4690098d609e\LEAP2Office\MacroFields\"/>
    <w:docVar w:name="LEAPUniqueCode" w:val="12b23708-e47e-2a43-9849-8981d874f663"/>
  </w:docVars>
  <w:rsids>
    <w:rsidRoot w:val="00355A52"/>
    <w:rsid w:val="000008D6"/>
    <w:rsid w:val="000153DE"/>
    <w:rsid w:val="00016CAE"/>
    <w:rsid w:val="00016E58"/>
    <w:rsid w:val="00017CC6"/>
    <w:rsid w:val="00021B4A"/>
    <w:rsid w:val="0002544E"/>
    <w:rsid w:val="00026D67"/>
    <w:rsid w:val="00032532"/>
    <w:rsid w:val="000343C9"/>
    <w:rsid w:val="00035354"/>
    <w:rsid w:val="000364AD"/>
    <w:rsid w:val="000408C9"/>
    <w:rsid w:val="00046015"/>
    <w:rsid w:val="0005636F"/>
    <w:rsid w:val="00056816"/>
    <w:rsid w:val="00060267"/>
    <w:rsid w:val="000616D6"/>
    <w:rsid w:val="00063FA8"/>
    <w:rsid w:val="00080D02"/>
    <w:rsid w:val="000814BF"/>
    <w:rsid w:val="00082310"/>
    <w:rsid w:val="00083CCA"/>
    <w:rsid w:val="000909C7"/>
    <w:rsid w:val="00090DDE"/>
    <w:rsid w:val="00091AFD"/>
    <w:rsid w:val="00094A93"/>
    <w:rsid w:val="00095EF8"/>
    <w:rsid w:val="00097933"/>
    <w:rsid w:val="000A317D"/>
    <w:rsid w:val="000A4768"/>
    <w:rsid w:val="000B320F"/>
    <w:rsid w:val="000B57F1"/>
    <w:rsid w:val="000B5967"/>
    <w:rsid w:val="000B5BD0"/>
    <w:rsid w:val="000B6EA7"/>
    <w:rsid w:val="000C403D"/>
    <w:rsid w:val="000C466B"/>
    <w:rsid w:val="000C5270"/>
    <w:rsid w:val="000C7B04"/>
    <w:rsid w:val="000D2B6B"/>
    <w:rsid w:val="000D43F8"/>
    <w:rsid w:val="000D45D7"/>
    <w:rsid w:val="000D6E1A"/>
    <w:rsid w:val="000D71A0"/>
    <w:rsid w:val="000D7C34"/>
    <w:rsid w:val="000E010E"/>
    <w:rsid w:val="000E344E"/>
    <w:rsid w:val="000E486A"/>
    <w:rsid w:val="000E65DC"/>
    <w:rsid w:val="000F3E05"/>
    <w:rsid w:val="000F502E"/>
    <w:rsid w:val="000F5FE5"/>
    <w:rsid w:val="000F7E2E"/>
    <w:rsid w:val="00100D8C"/>
    <w:rsid w:val="00103764"/>
    <w:rsid w:val="00111629"/>
    <w:rsid w:val="00120FA8"/>
    <w:rsid w:val="00121825"/>
    <w:rsid w:val="001227F2"/>
    <w:rsid w:val="00126F6C"/>
    <w:rsid w:val="00134654"/>
    <w:rsid w:val="00134EB0"/>
    <w:rsid w:val="00136A5B"/>
    <w:rsid w:val="00140D8A"/>
    <w:rsid w:val="00141D3B"/>
    <w:rsid w:val="001453DB"/>
    <w:rsid w:val="00146330"/>
    <w:rsid w:val="001507E1"/>
    <w:rsid w:val="00151A94"/>
    <w:rsid w:val="00151B86"/>
    <w:rsid w:val="00151E2C"/>
    <w:rsid w:val="00155215"/>
    <w:rsid w:val="0015719C"/>
    <w:rsid w:val="0016031F"/>
    <w:rsid w:val="001631B3"/>
    <w:rsid w:val="00164C3C"/>
    <w:rsid w:val="001658F8"/>
    <w:rsid w:val="00165C9A"/>
    <w:rsid w:val="00167722"/>
    <w:rsid w:val="00167982"/>
    <w:rsid w:val="00173AC8"/>
    <w:rsid w:val="0017417B"/>
    <w:rsid w:val="00175093"/>
    <w:rsid w:val="00177829"/>
    <w:rsid w:val="001819FD"/>
    <w:rsid w:val="00187AAB"/>
    <w:rsid w:val="001932AC"/>
    <w:rsid w:val="00197B12"/>
    <w:rsid w:val="001A22DC"/>
    <w:rsid w:val="001A31D2"/>
    <w:rsid w:val="001A61B6"/>
    <w:rsid w:val="001A713A"/>
    <w:rsid w:val="001A780A"/>
    <w:rsid w:val="001B1BD4"/>
    <w:rsid w:val="001C4542"/>
    <w:rsid w:val="001C577C"/>
    <w:rsid w:val="001C6B51"/>
    <w:rsid w:val="001D0AF6"/>
    <w:rsid w:val="001D12AC"/>
    <w:rsid w:val="001E6EC0"/>
    <w:rsid w:val="001E718A"/>
    <w:rsid w:val="001E78C8"/>
    <w:rsid w:val="001F1B86"/>
    <w:rsid w:val="001F3C11"/>
    <w:rsid w:val="001F554C"/>
    <w:rsid w:val="00204972"/>
    <w:rsid w:val="002072C6"/>
    <w:rsid w:val="00212BA3"/>
    <w:rsid w:val="00212D10"/>
    <w:rsid w:val="00217E6E"/>
    <w:rsid w:val="002209DF"/>
    <w:rsid w:val="002229DD"/>
    <w:rsid w:val="00223FB9"/>
    <w:rsid w:val="0022787E"/>
    <w:rsid w:val="00231ED4"/>
    <w:rsid w:val="00235C5F"/>
    <w:rsid w:val="002364B2"/>
    <w:rsid w:val="002368CC"/>
    <w:rsid w:val="00243A49"/>
    <w:rsid w:val="00251158"/>
    <w:rsid w:val="00253BFC"/>
    <w:rsid w:val="00253C56"/>
    <w:rsid w:val="0025448D"/>
    <w:rsid w:val="002602EA"/>
    <w:rsid w:val="002635E7"/>
    <w:rsid w:val="00272962"/>
    <w:rsid w:val="00274BBC"/>
    <w:rsid w:val="00277574"/>
    <w:rsid w:val="00281387"/>
    <w:rsid w:val="0028562F"/>
    <w:rsid w:val="00285C6D"/>
    <w:rsid w:val="002865F2"/>
    <w:rsid w:val="002A1E54"/>
    <w:rsid w:val="002A2613"/>
    <w:rsid w:val="002A4594"/>
    <w:rsid w:val="002A58CC"/>
    <w:rsid w:val="002A7D0A"/>
    <w:rsid w:val="002B1839"/>
    <w:rsid w:val="002D34CC"/>
    <w:rsid w:val="002E2EEE"/>
    <w:rsid w:val="00300F4C"/>
    <w:rsid w:val="003032F8"/>
    <w:rsid w:val="00313D7E"/>
    <w:rsid w:val="003247E7"/>
    <w:rsid w:val="00327F28"/>
    <w:rsid w:val="00335BE4"/>
    <w:rsid w:val="003370CB"/>
    <w:rsid w:val="00342379"/>
    <w:rsid w:val="00345D55"/>
    <w:rsid w:val="00346377"/>
    <w:rsid w:val="00352F70"/>
    <w:rsid w:val="00353998"/>
    <w:rsid w:val="00355A52"/>
    <w:rsid w:val="00355C4A"/>
    <w:rsid w:val="00356CBF"/>
    <w:rsid w:val="003610E7"/>
    <w:rsid w:val="0036777B"/>
    <w:rsid w:val="00372B73"/>
    <w:rsid w:val="00373F14"/>
    <w:rsid w:val="003750EC"/>
    <w:rsid w:val="00375909"/>
    <w:rsid w:val="00376BB3"/>
    <w:rsid w:val="0039331A"/>
    <w:rsid w:val="00396C4A"/>
    <w:rsid w:val="003A20BB"/>
    <w:rsid w:val="003A4729"/>
    <w:rsid w:val="003A5F54"/>
    <w:rsid w:val="003B1DE4"/>
    <w:rsid w:val="003B3474"/>
    <w:rsid w:val="003B3DF2"/>
    <w:rsid w:val="003B4A31"/>
    <w:rsid w:val="003B4CF5"/>
    <w:rsid w:val="003B4E84"/>
    <w:rsid w:val="003B54EE"/>
    <w:rsid w:val="003B75EE"/>
    <w:rsid w:val="003C193A"/>
    <w:rsid w:val="003C2D99"/>
    <w:rsid w:val="003C3801"/>
    <w:rsid w:val="003C3F4B"/>
    <w:rsid w:val="003C63E7"/>
    <w:rsid w:val="003C67F5"/>
    <w:rsid w:val="003C704C"/>
    <w:rsid w:val="003D2DA3"/>
    <w:rsid w:val="003D6043"/>
    <w:rsid w:val="003D7C63"/>
    <w:rsid w:val="003F6EF3"/>
    <w:rsid w:val="003F7AD0"/>
    <w:rsid w:val="004036B6"/>
    <w:rsid w:val="00407044"/>
    <w:rsid w:val="00407224"/>
    <w:rsid w:val="004074E0"/>
    <w:rsid w:val="0041143F"/>
    <w:rsid w:val="004153AD"/>
    <w:rsid w:val="004177F5"/>
    <w:rsid w:val="00420D4C"/>
    <w:rsid w:val="00425115"/>
    <w:rsid w:val="00430796"/>
    <w:rsid w:val="00445892"/>
    <w:rsid w:val="00446891"/>
    <w:rsid w:val="004517D5"/>
    <w:rsid w:val="00463FF4"/>
    <w:rsid w:val="004720E7"/>
    <w:rsid w:val="00474481"/>
    <w:rsid w:val="0047693B"/>
    <w:rsid w:val="0048037A"/>
    <w:rsid w:val="00486EE7"/>
    <w:rsid w:val="004924BA"/>
    <w:rsid w:val="004934F2"/>
    <w:rsid w:val="0049442F"/>
    <w:rsid w:val="004A1A7B"/>
    <w:rsid w:val="004A4708"/>
    <w:rsid w:val="004B0014"/>
    <w:rsid w:val="004B153B"/>
    <w:rsid w:val="004B15BA"/>
    <w:rsid w:val="004B25AA"/>
    <w:rsid w:val="004B5533"/>
    <w:rsid w:val="004C05D4"/>
    <w:rsid w:val="004D40B6"/>
    <w:rsid w:val="004D5364"/>
    <w:rsid w:val="004D61E7"/>
    <w:rsid w:val="004D6D85"/>
    <w:rsid w:val="004E0BC4"/>
    <w:rsid w:val="004F26F3"/>
    <w:rsid w:val="004F4832"/>
    <w:rsid w:val="004F4891"/>
    <w:rsid w:val="005009D2"/>
    <w:rsid w:val="00501312"/>
    <w:rsid w:val="00501854"/>
    <w:rsid w:val="00505682"/>
    <w:rsid w:val="005069A0"/>
    <w:rsid w:val="00510FBE"/>
    <w:rsid w:val="0051468D"/>
    <w:rsid w:val="00523318"/>
    <w:rsid w:val="00535376"/>
    <w:rsid w:val="00537258"/>
    <w:rsid w:val="00537C3D"/>
    <w:rsid w:val="00540134"/>
    <w:rsid w:val="005406CA"/>
    <w:rsid w:val="005411E0"/>
    <w:rsid w:val="00542B9D"/>
    <w:rsid w:val="00543690"/>
    <w:rsid w:val="00544DF4"/>
    <w:rsid w:val="00545D94"/>
    <w:rsid w:val="0054628B"/>
    <w:rsid w:val="005471B4"/>
    <w:rsid w:val="00550E4A"/>
    <w:rsid w:val="005522B1"/>
    <w:rsid w:val="00560A7A"/>
    <w:rsid w:val="005669E6"/>
    <w:rsid w:val="00576EDC"/>
    <w:rsid w:val="00582E42"/>
    <w:rsid w:val="00583696"/>
    <w:rsid w:val="00584BD1"/>
    <w:rsid w:val="00586D52"/>
    <w:rsid w:val="00596FC0"/>
    <w:rsid w:val="00597AF9"/>
    <w:rsid w:val="005A3FCF"/>
    <w:rsid w:val="005A4DE0"/>
    <w:rsid w:val="005B214C"/>
    <w:rsid w:val="005B3E53"/>
    <w:rsid w:val="005B6F5D"/>
    <w:rsid w:val="005C2A71"/>
    <w:rsid w:val="005C67BA"/>
    <w:rsid w:val="005C7C6F"/>
    <w:rsid w:val="005D5199"/>
    <w:rsid w:val="005D6BB6"/>
    <w:rsid w:val="005E0180"/>
    <w:rsid w:val="005E050D"/>
    <w:rsid w:val="005E109F"/>
    <w:rsid w:val="005E4E97"/>
    <w:rsid w:val="005E5318"/>
    <w:rsid w:val="005E5862"/>
    <w:rsid w:val="005F02AF"/>
    <w:rsid w:val="005F0A6A"/>
    <w:rsid w:val="005F6AAE"/>
    <w:rsid w:val="005F7F6C"/>
    <w:rsid w:val="0060493F"/>
    <w:rsid w:val="00610C06"/>
    <w:rsid w:val="00614936"/>
    <w:rsid w:val="0062205E"/>
    <w:rsid w:val="00624305"/>
    <w:rsid w:val="00625AD3"/>
    <w:rsid w:val="00625E15"/>
    <w:rsid w:val="006326CC"/>
    <w:rsid w:val="00634AE0"/>
    <w:rsid w:val="00634D19"/>
    <w:rsid w:val="0063744F"/>
    <w:rsid w:val="0064265F"/>
    <w:rsid w:val="00644751"/>
    <w:rsid w:val="0065480D"/>
    <w:rsid w:val="006549AA"/>
    <w:rsid w:val="00656210"/>
    <w:rsid w:val="0066566B"/>
    <w:rsid w:val="00670FC6"/>
    <w:rsid w:val="00673D58"/>
    <w:rsid w:val="006830B5"/>
    <w:rsid w:val="006859A6"/>
    <w:rsid w:val="00690251"/>
    <w:rsid w:val="0069248C"/>
    <w:rsid w:val="006979F9"/>
    <w:rsid w:val="006A383F"/>
    <w:rsid w:val="006A41D8"/>
    <w:rsid w:val="006B0F8C"/>
    <w:rsid w:val="006B24C0"/>
    <w:rsid w:val="006B670D"/>
    <w:rsid w:val="006B69C8"/>
    <w:rsid w:val="006C0ABE"/>
    <w:rsid w:val="006C2298"/>
    <w:rsid w:val="006C464E"/>
    <w:rsid w:val="006C68EA"/>
    <w:rsid w:val="006D3DA6"/>
    <w:rsid w:val="006E2C35"/>
    <w:rsid w:val="006F3CE4"/>
    <w:rsid w:val="00704953"/>
    <w:rsid w:val="00706034"/>
    <w:rsid w:val="007065E7"/>
    <w:rsid w:val="00706982"/>
    <w:rsid w:val="00706F37"/>
    <w:rsid w:val="007108F6"/>
    <w:rsid w:val="00710A6E"/>
    <w:rsid w:val="00711888"/>
    <w:rsid w:val="00712C18"/>
    <w:rsid w:val="00714A22"/>
    <w:rsid w:val="00715C03"/>
    <w:rsid w:val="00716310"/>
    <w:rsid w:val="00732429"/>
    <w:rsid w:val="00732975"/>
    <w:rsid w:val="0073472C"/>
    <w:rsid w:val="0073700A"/>
    <w:rsid w:val="007440F5"/>
    <w:rsid w:val="00750C67"/>
    <w:rsid w:val="00752B9A"/>
    <w:rsid w:val="00753361"/>
    <w:rsid w:val="00754EA9"/>
    <w:rsid w:val="007576AD"/>
    <w:rsid w:val="00761530"/>
    <w:rsid w:val="007619CF"/>
    <w:rsid w:val="00765D6A"/>
    <w:rsid w:val="00771A50"/>
    <w:rsid w:val="0077341D"/>
    <w:rsid w:val="0077489B"/>
    <w:rsid w:val="0077519B"/>
    <w:rsid w:val="0077664F"/>
    <w:rsid w:val="00777E34"/>
    <w:rsid w:val="007904DB"/>
    <w:rsid w:val="00790E46"/>
    <w:rsid w:val="00791D95"/>
    <w:rsid w:val="00792590"/>
    <w:rsid w:val="00796A9B"/>
    <w:rsid w:val="00797175"/>
    <w:rsid w:val="00797A85"/>
    <w:rsid w:val="007B0483"/>
    <w:rsid w:val="007B3DC6"/>
    <w:rsid w:val="007B4A54"/>
    <w:rsid w:val="007B71D6"/>
    <w:rsid w:val="007C000B"/>
    <w:rsid w:val="007C291A"/>
    <w:rsid w:val="007C2E5A"/>
    <w:rsid w:val="007C5C38"/>
    <w:rsid w:val="007C6550"/>
    <w:rsid w:val="007C75F6"/>
    <w:rsid w:val="007D0922"/>
    <w:rsid w:val="007D7531"/>
    <w:rsid w:val="007F1D05"/>
    <w:rsid w:val="007F1E57"/>
    <w:rsid w:val="007F3ABB"/>
    <w:rsid w:val="007F640C"/>
    <w:rsid w:val="007F6F4E"/>
    <w:rsid w:val="007F7A8D"/>
    <w:rsid w:val="008020F6"/>
    <w:rsid w:val="0080325A"/>
    <w:rsid w:val="0080530D"/>
    <w:rsid w:val="0081069A"/>
    <w:rsid w:val="008120AE"/>
    <w:rsid w:val="008139F7"/>
    <w:rsid w:val="00824EDC"/>
    <w:rsid w:val="008317FD"/>
    <w:rsid w:val="0083328F"/>
    <w:rsid w:val="008369D3"/>
    <w:rsid w:val="00847B14"/>
    <w:rsid w:val="00857AB3"/>
    <w:rsid w:val="008755B9"/>
    <w:rsid w:val="00875EAC"/>
    <w:rsid w:val="00876262"/>
    <w:rsid w:val="008865FE"/>
    <w:rsid w:val="0089492B"/>
    <w:rsid w:val="00894F1C"/>
    <w:rsid w:val="00896B41"/>
    <w:rsid w:val="0089754F"/>
    <w:rsid w:val="008A0432"/>
    <w:rsid w:val="008A0B63"/>
    <w:rsid w:val="008A2146"/>
    <w:rsid w:val="008A283D"/>
    <w:rsid w:val="008B1E03"/>
    <w:rsid w:val="008B37D8"/>
    <w:rsid w:val="008B3FDA"/>
    <w:rsid w:val="008B5B44"/>
    <w:rsid w:val="008D0E67"/>
    <w:rsid w:val="008D3F05"/>
    <w:rsid w:val="008D4B32"/>
    <w:rsid w:val="008D4F5F"/>
    <w:rsid w:val="008D4F6A"/>
    <w:rsid w:val="008D57D3"/>
    <w:rsid w:val="008D6631"/>
    <w:rsid w:val="008E060B"/>
    <w:rsid w:val="008F1D26"/>
    <w:rsid w:val="008F3CE7"/>
    <w:rsid w:val="008F5B56"/>
    <w:rsid w:val="008F6A7B"/>
    <w:rsid w:val="0090020C"/>
    <w:rsid w:val="00900F32"/>
    <w:rsid w:val="00901637"/>
    <w:rsid w:val="0090195F"/>
    <w:rsid w:val="00905DC3"/>
    <w:rsid w:val="00907FD0"/>
    <w:rsid w:val="00910E46"/>
    <w:rsid w:val="009129E0"/>
    <w:rsid w:val="0091338F"/>
    <w:rsid w:val="00913534"/>
    <w:rsid w:val="00923C96"/>
    <w:rsid w:val="0092449B"/>
    <w:rsid w:val="00925321"/>
    <w:rsid w:val="00927A85"/>
    <w:rsid w:val="009310F6"/>
    <w:rsid w:val="009330C4"/>
    <w:rsid w:val="00935AA2"/>
    <w:rsid w:val="00940C0F"/>
    <w:rsid w:val="00945C7A"/>
    <w:rsid w:val="0095560B"/>
    <w:rsid w:val="00960DCF"/>
    <w:rsid w:val="00971C7B"/>
    <w:rsid w:val="00973FAD"/>
    <w:rsid w:val="00974F3F"/>
    <w:rsid w:val="00981399"/>
    <w:rsid w:val="009818F4"/>
    <w:rsid w:val="009826AE"/>
    <w:rsid w:val="00986F10"/>
    <w:rsid w:val="00995B97"/>
    <w:rsid w:val="009A01DA"/>
    <w:rsid w:val="009A1225"/>
    <w:rsid w:val="009A3145"/>
    <w:rsid w:val="009B714C"/>
    <w:rsid w:val="009C0A71"/>
    <w:rsid w:val="009D09B3"/>
    <w:rsid w:val="009D20C0"/>
    <w:rsid w:val="009D2988"/>
    <w:rsid w:val="009D2E24"/>
    <w:rsid w:val="009D34FB"/>
    <w:rsid w:val="009D4367"/>
    <w:rsid w:val="009E37A4"/>
    <w:rsid w:val="009E45E7"/>
    <w:rsid w:val="009E76EF"/>
    <w:rsid w:val="009E7EDE"/>
    <w:rsid w:val="009F38E5"/>
    <w:rsid w:val="009F6281"/>
    <w:rsid w:val="009F7BC0"/>
    <w:rsid w:val="00A01F1C"/>
    <w:rsid w:val="00A05FEF"/>
    <w:rsid w:val="00A10D8D"/>
    <w:rsid w:val="00A23C2D"/>
    <w:rsid w:val="00A2756A"/>
    <w:rsid w:val="00A2798B"/>
    <w:rsid w:val="00A27F4A"/>
    <w:rsid w:val="00A35593"/>
    <w:rsid w:val="00A43213"/>
    <w:rsid w:val="00A50068"/>
    <w:rsid w:val="00A56E30"/>
    <w:rsid w:val="00A620F4"/>
    <w:rsid w:val="00A677F9"/>
    <w:rsid w:val="00A74FD6"/>
    <w:rsid w:val="00A77C22"/>
    <w:rsid w:val="00A84620"/>
    <w:rsid w:val="00A86A75"/>
    <w:rsid w:val="00A95892"/>
    <w:rsid w:val="00A96F64"/>
    <w:rsid w:val="00AA0369"/>
    <w:rsid w:val="00AA2364"/>
    <w:rsid w:val="00AA5F59"/>
    <w:rsid w:val="00AB3B94"/>
    <w:rsid w:val="00AC31A0"/>
    <w:rsid w:val="00AD41AE"/>
    <w:rsid w:val="00AD4CFE"/>
    <w:rsid w:val="00AE0FD2"/>
    <w:rsid w:val="00AE31DB"/>
    <w:rsid w:val="00AE32C5"/>
    <w:rsid w:val="00AE5AA8"/>
    <w:rsid w:val="00B007D1"/>
    <w:rsid w:val="00B021A3"/>
    <w:rsid w:val="00B05A03"/>
    <w:rsid w:val="00B071CE"/>
    <w:rsid w:val="00B21DC5"/>
    <w:rsid w:val="00B24D3A"/>
    <w:rsid w:val="00B27CFC"/>
    <w:rsid w:val="00B310FD"/>
    <w:rsid w:val="00B32A32"/>
    <w:rsid w:val="00B32C67"/>
    <w:rsid w:val="00B3366B"/>
    <w:rsid w:val="00B341B1"/>
    <w:rsid w:val="00B37C89"/>
    <w:rsid w:val="00B41B0E"/>
    <w:rsid w:val="00B42764"/>
    <w:rsid w:val="00B43BC9"/>
    <w:rsid w:val="00B44C4B"/>
    <w:rsid w:val="00B46000"/>
    <w:rsid w:val="00B47763"/>
    <w:rsid w:val="00B53E29"/>
    <w:rsid w:val="00B542C4"/>
    <w:rsid w:val="00B54AF9"/>
    <w:rsid w:val="00B5770C"/>
    <w:rsid w:val="00B61134"/>
    <w:rsid w:val="00B65BEC"/>
    <w:rsid w:val="00B66D70"/>
    <w:rsid w:val="00B67943"/>
    <w:rsid w:val="00B67C62"/>
    <w:rsid w:val="00B72FD4"/>
    <w:rsid w:val="00B733EF"/>
    <w:rsid w:val="00B73F55"/>
    <w:rsid w:val="00B8118B"/>
    <w:rsid w:val="00B8473C"/>
    <w:rsid w:val="00B84C29"/>
    <w:rsid w:val="00B85D22"/>
    <w:rsid w:val="00B8775C"/>
    <w:rsid w:val="00B927E1"/>
    <w:rsid w:val="00B92ED1"/>
    <w:rsid w:val="00B941BF"/>
    <w:rsid w:val="00B94793"/>
    <w:rsid w:val="00B94FC9"/>
    <w:rsid w:val="00B96DF3"/>
    <w:rsid w:val="00BA17D8"/>
    <w:rsid w:val="00BA4A84"/>
    <w:rsid w:val="00BA7A63"/>
    <w:rsid w:val="00BB2857"/>
    <w:rsid w:val="00BB316A"/>
    <w:rsid w:val="00BB3357"/>
    <w:rsid w:val="00BB5533"/>
    <w:rsid w:val="00BB61DB"/>
    <w:rsid w:val="00BB6CE2"/>
    <w:rsid w:val="00BD1A3B"/>
    <w:rsid w:val="00BD1EE3"/>
    <w:rsid w:val="00BD420C"/>
    <w:rsid w:val="00BD42B3"/>
    <w:rsid w:val="00BD4EF7"/>
    <w:rsid w:val="00BE0EEE"/>
    <w:rsid w:val="00BE3104"/>
    <w:rsid w:val="00BE3789"/>
    <w:rsid w:val="00BE6349"/>
    <w:rsid w:val="00BF4952"/>
    <w:rsid w:val="00BF5225"/>
    <w:rsid w:val="00C00C6C"/>
    <w:rsid w:val="00C01CFE"/>
    <w:rsid w:val="00C05758"/>
    <w:rsid w:val="00C05C4C"/>
    <w:rsid w:val="00C07A25"/>
    <w:rsid w:val="00C130BB"/>
    <w:rsid w:val="00C1451E"/>
    <w:rsid w:val="00C178E6"/>
    <w:rsid w:val="00C202EB"/>
    <w:rsid w:val="00C25FCF"/>
    <w:rsid w:val="00C27BBD"/>
    <w:rsid w:val="00C32310"/>
    <w:rsid w:val="00C34626"/>
    <w:rsid w:val="00C3488D"/>
    <w:rsid w:val="00C37332"/>
    <w:rsid w:val="00C4529D"/>
    <w:rsid w:val="00C523E7"/>
    <w:rsid w:val="00C52495"/>
    <w:rsid w:val="00C54E76"/>
    <w:rsid w:val="00C57C6C"/>
    <w:rsid w:val="00C603D8"/>
    <w:rsid w:val="00C65182"/>
    <w:rsid w:val="00C715FB"/>
    <w:rsid w:val="00C7172F"/>
    <w:rsid w:val="00C77C9C"/>
    <w:rsid w:val="00C80C7B"/>
    <w:rsid w:val="00C83F11"/>
    <w:rsid w:val="00C84801"/>
    <w:rsid w:val="00C926E1"/>
    <w:rsid w:val="00C95F87"/>
    <w:rsid w:val="00C96BDE"/>
    <w:rsid w:val="00CA1E25"/>
    <w:rsid w:val="00CA6D66"/>
    <w:rsid w:val="00CB7FAE"/>
    <w:rsid w:val="00CC010C"/>
    <w:rsid w:val="00CC7608"/>
    <w:rsid w:val="00CD0E5A"/>
    <w:rsid w:val="00CD2CC4"/>
    <w:rsid w:val="00CD2DFD"/>
    <w:rsid w:val="00CD697C"/>
    <w:rsid w:val="00CD6E22"/>
    <w:rsid w:val="00CE48C9"/>
    <w:rsid w:val="00CF53A5"/>
    <w:rsid w:val="00CF572A"/>
    <w:rsid w:val="00CF7F6F"/>
    <w:rsid w:val="00D02D65"/>
    <w:rsid w:val="00D06268"/>
    <w:rsid w:val="00D06A42"/>
    <w:rsid w:val="00D07848"/>
    <w:rsid w:val="00D12CE0"/>
    <w:rsid w:val="00D20504"/>
    <w:rsid w:val="00D21D93"/>
    <w:rsid w:val="00D3066A"/>
    <w:rsid w:val="00D30E4E"/>
    <w:rsid w:val="00D33F1D"/>
    <w:rsid w:val="00D47E00"/>
    <w:rsid w:val="00D57F5B"/>
    <w:rsid w:val="00D62DBA"/>
    <w:rsid w:val="00D63CD9"/>
    <w:rsid w:val="00D77F23"/>
    <w:rsid w:val="00D827D2"/>
    <w:rsid w:val="00D842C7"/>
    <w:rsid w:val="00D8456C"/>
    <w:rsid w:val="00D9046E"/>
    <w:rsid w:val="00D905D9"/>
    <w:rsid w:val="00D92B8B"/>
    <w:rsid w:val="00D9379F"/>
    <w:rsid w:val="00D94277"/>
    <w:rsid w:val="00D95BFD"/>
    <w:rsid w:val="00DA6478"/>
    <w:rsid w:val="00DA7D7C"/>
    <w:rsid w:val="00DB0A09"/>
    <w:rsid w:val="00DB0B41"/>
    <w:rsid w:val="00DC01B1"/>
    <w:rsid w:val="00DD4AFF"/>
    <w:rsid w:val="00DD4C47"/>
    <w:rsid w:val="00DD7F22"/>
    <w:rsid w:val="00DE1724"/>
    <w:rsid w:val="00DE1AA1"/>
    <w:rsid w:val="00DE7494"/>
    <w:rsid w:val="00DF07DF"/>
    <w:rsid w:val="00E00DDB"/>
    <w:rsid w:val="00E0379F"/>
    <w:rsid w:val="00E05A63"/>
    <w:rsid w:val="00E1058B"/>
    <w:rsid w:val="00E11372"/>
    <w:rsid w:val="00E13146"/>
    <w:rsid w:val="00E16526"/>
    <w:rsid w:val="00E2011F"/>
    <w:rsid w:val="00E21571"/>
    <w:rsid w:val="00E25107"/>
    <w:rsid w:val="00E25188"/>
    <w:rsid w:val="00E3034C"/>
    <w:rsid w:val="00E3246C"/>
    <w:rsid w:val="00E32533"/>
    <w:rsid w:val="00E33AE1"/>
    <w:rsid w:val="00E343D8"/>
    <w:rsid w:val="00E4097D"/>
    <w:rsid w:val="00E412DB"/>
    <w:rsid w:val="00E44C31"/>
    <w:rsid w:val="00E44E3D"/>
    <w:rsid w:val="00E46136"/>
    <w:rsid w:val="00E47028"/>
    <w:rsid w:val="00E470FE"/>
    <w:rsid w:val="00E578EF"/>
    <w:rsid w:val="00E60204"/>
    <w:rsid w:val="00E606D8"/>
    <w:rsid w:val="00E67F0B"/>
    <w:rsid w:val="00E70519"/>
    <w:rsid w:val="00E71EF0"/>
    <w:rsid w:val="00E73225"/>
    <w:rsid w:val="00E769A6"/>
    <w:rsid w:val="00E86D78"/>
    <w:rsid w:val="00E94E9B"/>
    <w:rsid w:val="00EB0746"/>
    <w:rsid w:val="00EB1CFA"/>
    <w:rsid w:val="00EB7496"/>
    <w:rsid w:val="00EC1F51"/>
    <w:rsid w:val="00EC2184"/>
    <w:rsid w:val="00EC351A"/>
    <w:rsid w:val="00EC79A0"/>
    <w:rsid w:val="00ED1635"/>
    <w:rsid w:val="00ED2A55"/>
    <w:rsid w:val="00ED2EDA"/>
    <w:rsid w:val="00EE3ED9"/>
    <w:rsid w:val="00EF0B64"/>
    <w:rsid w:val="00EF7E0A"/>
    <w:rsid w:val="00F06B2A"/>
    <w:rsid w:val="00F06B44"/>
    <w:rsid w:val="00F06C1F"/>
    <w:rsid w:val="00F07A12"/>
    <w:rsid w:val="00F23A19"/>
    <w:rsid w:val="00F327AD"/>
    <w:rsid w:val="00F33EBE"/>
    <w:rsid w:val="00F5018C"/>
    <w:rsid w:val="00F5105F"/>
    <w:rsid w:val="00F55C81"/>
    <w:rsid w:val="00F631B4"/>
    <w:rsid w:val="00F66644"/>
    <w:rsid w:val="00F70F82"/>
    <w:rsid w:val="00F7601F"/>
    <w:rsid w:val="00F8651D"/>
    <w:rsid w:val="00F91372"/>
    <w:rsid w:val="00F923C9"/>
    <w:rsid w:val="00FA2F73"/>
    <w:rsid w:val="00FA34A2"/>
    <w:rsid w:val="00FB067B"/>
    <w:rsid w:val="00FB3234"/>
    <w:rsid w:val="00FB5338"/>
    <w:rsid w:val="00FC3B63"/>
    <w:rsid w:val="00FC4FE6"/>
    <w:rsid w:val="00FC749D"/>
    <w:rsid w:val="00FD526D"/>
    <w:rsid w:val="00FD77F9"/>
    <w:rsid w:val="00FE28AC"/>
    <w:rsid w:val="00FE3CF0"/>
    <w:rsid w:val="00FE5C4E"/>
    <w:rsid w:val="00FF1FED"/>
    <w:rsid w:val="00FF5B25"/>
    <w:rsid w:val="00FF7442"/>
    <w:rsid w:val="00FF7C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D1ED74"/>
  <w15:chartTrackingRefBased/>
  <w15:docId w15:val="{EB314115-3F99-4E6B-8158-C0ED051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52"/>
    <w:pPr>
      <w:spacing w:line="259" w:lineRule="auto"/>
    </w:pPr>
    <w:rPr>
      <w:sz w:val="22"/>
      <w:szCs w:val="22"/>
    </w:rPr>
  </w:style>
  <w:style w:type="paragraph" w:styleId="Heading1">
    <w:name w:val="heading 1"/>
    <w:basedOn w:val="Normal"/>
    <w:next w:val="Normal"/>
    <w:link w:val="Heading1Char"/>
    <w:uiPriority w:val="9"/>
    <w:qFormat/>
    <w:rsid w:val="00355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52"/>
    <w:rPr>
      <w:rFonts w:eastAsiaTheme="majorEastAsia" w:cstheme="majorBidi"/>
      <w:color w:val="272727" w:themeColor="text1" w:themeTint="D8"/>
    </w:rPr>
  </w:style>
  <w:style w:type="paragraph" w:styleId="Title">
    <w:name w:val="Title"/>
    <w:basedOn w:val="Normal"/>
    <w:next w:val="Normal"/>
    <w:link w:val="TitleChar"/>
    <w:uiPriority w:val="10"/>
    <w:qFormat/>
    <w:rsid w:val="00355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52"/>
    <w:pPr>
      <w:spacing w:before="160"/>
      <w:jc w:val="center"/>
    </w:pPr>
    <w:rPr>
      <w:i/>
      <w:iCs/>
      <w:color w:val="404040" w:themeColor="text1" w:themeTint="BF"/>
    </w:rPr>
  </w:style>
  <w:style w:type="character" w:customStyle="1" w:styleId="QuoteChar">
    <w:name w:val="Quote Char"/>
    <w:basedOn w:val="DefaultParagraphFont"/>
    <w:link w:val="Quote"/>
    <w:uiPriority w:val="29"/>
    <w:rsid w:val="00355A52"/>
    <w:rPr>
      <w:i/>
      <w:iCs/>
      <w:color w:val="404040" w:themeColor="text1" w:themeTint="BF"/>
    </w:rPr>
  </w:style>
  <w:style w:type="paragraph" w:styleId="ListParagraph">
    <w:name w:val="List Paragraph"/>
    <w:basedOn w:val="Normal"/>
    <w:uiPriority w:val="34"/>
    <w:qFormat/>
    <w:rsid w:val="00355A52"/>
    <w:pPr>
      <w:ind w:left="720"/>
      <w:contextualSpacing/>
    </w:pPr>
  </w:style>
  <w:style w:type="character" w:styleId="IntenseEmphasis">
    <w:name w:val="Intense Emphasis"/>
    <w:basedOn w:val="DefaultParagraphFont"/>
    <w:uiPriority w:val="21"/>
    <w:qFormat/>
    <w:rsid w:val="00355A52"/>
    <w:rPr>
      <w:i/>
      <w:iCs/>
      <w:color w:val="0F4761" w:themeColor="accent1" w:themeShade="BF"/>
    </w:rPr>
  </w:style>
  <w:style w:type="paragraph" w:styleId="IntenseQuote">
    <w:name w:val="Intense Quote"/>
    <w:basedOn w:val="Normal"/>
    <w:next w:val="Normal"/>
    <w:link w:val="IntenseQuoteChar"/>
    <w:uiPriority w:val="30"/>
    <w:qFormat/>
    <w:rsid w:val="00355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A52"/>
    <w:rPr>
      <w:i/>
      <w:iCs/>
      <w:color w:val="0F4761" w:themeColor="accent1" w:themeShade="BF"/>
    </w:rPr>
  </w:style>
  <w:style w:type="character" w:styleId="IntenseReference">
    <w:name w:val="Intense Reference"/>
    <w:basedOn w:val="DefaultParagraphFont"/>
    <w:uiPriority w:val="32"/>
    <w:qFormat/>
    <w:rsid w:val="00355A52"/>
    <w:rPr>
      <w:b/>
      <w:bCs/>
      <w:smallCaps/>
      <w:color w:val="0F4761" w:themeColor="accent1" w:themeShade="BF"/>
      <w:spacing w:val="5"/>
    </w:rPr>
  </w:style>
  <w:style w:type="paragraph" w:styleId="Header">
    <w:name w:val="header"/>
    <w:basedOn w:val="Normal"/>
    <w:link w:val="HeaderChar"/>
    <w:uiPriority w:val="99"/>
    <w:unhideWhenUsed/>
    <w:rsid w:val="00355A52"/>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HeaderChar">
    <w:name w:val="Header Char"/>
    <w:basedOn w:val="DefaultParagraphFont"/>
    <w:link w:val="Header"/>
    <w:uiPriority w:val="99"/>
    <w:rsid w:val="00355A52"/>
    <w:rPr>
      <w:rFonts w:ascii="Arial Narrow" w:eastAsia="PMingLiU" w:hAnsi="Arial Narrow" w:cs="Arial"/>
      <w:kern w:val="0"/>
      <w:sz w:val="20"/>
      <w:szCs w:val="20"/>
      <w:lang w:eastAsia="en-NZ"/>
      <w14:ligatures w14:val="none"/>
    </w:rPr>
  </w:style>
  <w:style w:type="paragraph" w:styleId="Footer">
    <w:name w:val="footer"/>
    <w:basedOn w:val="Normal"/>
    <w:link w:val="FooterChar"/>
    <w:uiPriority w:val="99"/>
    <w:unhideWhenUsed/>
    <w:rsid w:val="00355A52"/>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FooterChar">
    <w:name w:val="Footer Char"/>
    <w:basedOn w:val="DefaultParagraphFont"/>
    <w:link w:val="Footer"/>
    <w:uiPriority w:val="99"/>
    <w:rsid w:val="00355A52"/>
    <w:rPr>
      <w:rFonts w:ascii="Arial Narrow" w:eastAsia="PMingLiU" w:hAnsi="Arial Narrow" w:cs="Arial"/>
      <w:kern w:val="0"/>
      <w:sz w:val="20"/>
      <w:szCs w:val="20"/>
      <w:lang w:eastAsia="en-NZ"/>
      <w14:ligatures w14:val="none"/>
    </w:rPr>
  </w:style>
  <w:style w:type="paragraph" w:customStyle="1" w:styleId="ANZRuleHeadingLevel1">
    <w:name w:val="ANZ Rule Heading Level 1"/>
    <w:basedOn w:val="Normal"/>
    <w:link w:val="ANZRuleHeadingLevel1Char"/>
    <w:autoRedefine/>
    <w:qFormat/>
    <w:rsid w:val="0051468D"/>
    <w:pPr>
      <w:numPr>
        <w:numId w:val="5"/>
      </w:numPr>
      <w:pBdr>
        <w:bottom w:val="single" w:sz="4" w:space="1" w:color="auto"/>
      </w:pBdr>
      <w:ind w:left="567" w:hanging="567"/>
      <w:jc w:val="both"/>
    </w:pPr>
    <w:rPr>
      <w:rFonts w:ascii="Cambria" w:eastAsia="PMingLiU" w:hAnsi="Cambria" w:cs="Arial"/>
      <w:b/>
      <w:bCs/>
      <w:kern w:val="0"/>
      <w:szCs w:val="20"/>
      <w:lang w:eastAsia="zh-TW" w:bidi="th-TH"/>
      <w14:ligatures w14:val="none"/>
    </w:rPr>
  </w:style>
  <w:style w:type="paragraph" w:customStyle="1" w:styleId="ANZRuleatLevel1">
    <w:name w:val="ANZ Rule at Level 1"/>
    <w:basedOn w:val="ANZRuleHeadingLevel1"/>
    <w:link w:val="ANZRuleatLevel1Char"/>
    <w:autoRedefine/>
    <w:qFormat/>
    <w:rsid w:val="001D12AC"/>
    <w:pPr>
      <w:numPr>
        <w:numId w:val="0"/>
      </w:numPr>
      <w:pBdr>
        <w:bottom w:val="none" w:sz="0" w:space="0" w:color="auto"/>
      </w:pBdr>
    </w:pPr>
    <w:rPr>
      <w:rFonts w:ascii="Calibri" w:hAnsi="Calibri" w:cs="Calibri"/>
      <w:b w:val="0"/>
      <w:bCs w:val="0"/>
      <w:iCs/>
      <w:szCs w:val="22"/>
    </w:rPr>
  </w:style>
  <w:style w:type="character" w:customStyle="1" w:styleId="ANZRuleatLevel1Char">
    <w:name w:val="ANZ Rule at Level 1 Char"/>
    <w:link w:val="ANZRuleatLevel1"/>
    <w:rsid w:val="001D12AC"/>
    <w:rPr>
      <w:rFonts w:ascii="Calibri" w:eastAsia="PMingLiU" w:hAnsi="Calibri" w:cs="Calibri"/>
      <w:iCs/>
      <w:kern w:val="0"/>
      <w:sz w:val="22"/>
      <w:szCs w:val="22"/>
      <w:lang w:eastAsia="zh-TW" w:bidi="th-TH"/>
      <w14:ligatures w14:val="none"/>
    </w:rPr>
  </w:style>
  <w:style w:type="paragraph" w:customStyle="1" w:styleId="ANZatRuleLevel2">
    <w:name w:val="ANZ at Rule Level 2"/>
    <w:basedOn w:val="ANZRuleatLevel1"/>
    <w:qFormat/>
    <w:rsid w:val="00981399"/>
    <w:pPr>
      <w:numPr>
        <w:ilvl w:val="2"/>
        <w:numId w:val="3"/>
      </w:numPr>
      <w:tabs>
        <w:tab w:val="clear" w:pos="1418"/>
        <w:tab w:val="num" w:pos="360"/>
      </w:tabs>
      <w:spacing w:before="240"/>
      <w:ind w:left="2160" w:hanging="360"/>
    </w:pPr>
  </w:style>
  <w:style w:type="paragraph" w:customStyle="1" w:styleId="ANZHeadingLevel3">
    <w:name w:val="ANZ Heading Level 3"/>
    <w:basedOn w:val="ANZatRuleLevel2"/>
    <w:qFormat/>
    <w:rsid w:val="00981399"/>
    <w:pPr>
      <w:numPr>
        <w:ilvl w:val="3"/>
      </w:numPr>
      <w:tabs>
        <w:tab w:val="clear" w:pos="1985"/>
        <w:tab w:val="num" w:pos="360"/>
      </w:tabs>
      <w:ind w:left="2880" w:hanging="360"/>
    </w:pPr>
  </w:style>
  <w:style w:type="character" w:customStyle="1" w:styleId="ANZRuleHeadingLevel1Char">
    <w:name w:val="ANZ Rule Heading Level 1 Char"/>
    <w:link w:val="ANZRuleHeadingLevel1"/>
    <w:rsid w:val="0051468D"/>
    <w:rPr>
      <w:rFonts w:ascii="Cambria" w:eastAsia="PMingLiU" w:hAnsi="Cambria" w:cs="Arial"/>
      <w:b/>
      <w:bCs/>
      <w:kern w:val="0"/>
      <w:sz w:val="22"/>
      <w:szCs w:val="20"/>
      <w:lang w:eastAsia="zh-TW" w:bidi="th-TH"/>
      <w14:ligatures w14:val="none"/>
    </w:rPr>
  </w:style>
  <w:style w:type="character" w:styleId="CommentReference">
    <w:name w:val="annotation reference"/>
    <w:basedOn w:val="DefaultParagraphFont"/>
    <w:uiPriority w:val="99"/>
    <w:semiHidden/>
    <w:unhideWhenUsed/>
    <w:rsid w:val="00A50068"/>
    <w:rPr>
      <w:sz w:val="16"/>
      <w:szCs w:val="16"/>
    </w:rPr>
  </w:style>
  <w:style w:type="paragraph" w:styleId="CommentText">
    <w:name w:val="annotation text"/>
    <w:basedOn w:val="Normal"/>
    <w:link w:val="CommentTextChar"/>
    <w:uiPriority w:val="99"/>
    <w:unhideWhenUsed/>
    <w:rsid w:val="00A50068"/>
    <w:pPr>
      <w:spacing w:line="240" w:lineRule="auto"/>
    </w:pPr>
    <w:rPr>
      <w:sz w:val="20"/>
      <w:szCs w:val="20"/>
    </w:rPr>
  </w:style>
  <w:style w:type="character" w:customStyle="1" w:styleId="CommentTextChar">
    <w:name w:val="Comment Text Char"/>
    <w:basedOn w:val="DefaultParagraphFont"/>
    <w:link w:val="CommentText"/>
    <w:uiPriority w:val="99"/>
    <w:rsid w:val="00A50068"/>
    <w:rPr>
      <w:sz w:val="20"/>
      <w:szCs w:val="20"/>
    </w:rPr>
  </w:style>
  <w:style w:type="paragraph" w:styleId="CommentSubject">
    <w:name w:val="annotation subject"/>
    <w:basedOn w:val="CommentText"/>
    <w:next w:val="CommentText"/>
    <w:link w:val="CommentSubjectChar"/>
    <w:uiPriority w:val="99"/>
    <w:semiHidden/>
    <w:unhideWhenUsed/>
    <w:rsid w:val="00A50068"/>
    <w:rPr>
      <w:b/>
      <w:bCs/>
    </w:rPr>
  </w:style>
  <w:style w:type="character" w:customStyle="1" w:styleId="CommentSubjectChar">
    <w:name w:val="Comment Subject Char"/>
    <w:basedOn w:val="CommentTextChar"/>
    <w:link w:val="CommentSubject"/>
    <w:uiPriority w:val="99"/>
    <w:semiHidden/>
    <w:rsid w:val="00A50068"/>
    <w:rPr>
      <w:b/>
      <w:bCs/>
      <w:sz w:val="20"/>
      <w:szCs w:val="20"/>
    </w:rPr>
  </w:style>
  <w:style w:type="paragraph" w:customStyle="1" w:styleId="MCLHeading1">
    <w:name w:val="MCL Heading 1"/>
    <w:basedOn w:val="Normal"/>
    <w:next w:val="Normal"/>
    <w:link w:val="MCLHeading1Char"/>
    <w:qFormat/>
    <w:rsid w:val="00C83F11"/>
    <w:pPr>
      <w:numPr>
        <w:numId w:val="6"/>
      </w:numPr>
      <w:spacing w:after="200" w:line="276" w:lineRule="auto"/>
      <w:jc w:val="both"/>
    </w:pPr>
    <w:rPr>
      <w:rFonts w:ascii="HelveticaNeueLight" w:eastAsia="Calibri" w:hAnsi="HelveticaNeueLight" w:cs="Arial"/>
      <w:b/>
      <w:caps/>
      <w:kern w:val="0"/>
      <w:sz w:val="20"/>
      <w:szCs w:val="20"/>
      <w14:ligatures w14:val="none"/>
    </w:rPr>
  </w:style>
  <w:style w:type="character" w:customStyle="1" w:styleId="MCLHeading1Char">
    <w:name w:val="MCL Heading 1 Char"/>
    <w:basedOn w:val="DefaultParagraphFont"/>
    <w:link w:val="MCLHeading1"/>
    <w:rsid w:val="00C83F11"/>
    <w:rPr>
      <w:rFonts w:ascii="HelveticaNeueLight" w:eastAsia="Calibri" w:hAnsi="HelveticaNeueLight" w:cs="Arial"/>
      <w:b/>
      <w:caps/>
      <w:kern w:val="0"/>
      <w:sz w:val="20"/>
      <w:szCs w:val="20"/>
      <w14:ligatures w14:val="none"/>
    </w:rPr>
  </w:style>
  <w:style w:type="numbering" w:customStyle="1" w:styleId="CurrentList1">
    <w:name w:val="Current List1"/>
    <w:uiPriority w:val="99"/>
    <w:rsid w:val="00C202EB"/>
    <w:pPr>
      <w:numPr>
        <w:numId w:val="15"/>
      </w:numPr>
    </w:pPr>
  </w:style>
  <w:style w:type="numbering" w:customStyle="1" w:styleId="CurrentList2">
    <w:name w:val="Current List2"/>
    <w:uiPriority w:val="99"/>
    <w:rsid w:val="00C52495"/>
    <w:pPr>
      <w:numPr>
        <w:numId w:val="18"/>
      </w:numPr>
    </w:pPr>
  </w:style>
  <w:style w:type="paragraph" w:customStyle="1" w:styleId="BBNZRuleHeadingLevel1">
    <w:name w:val="BBNZ Rule Heading Level 1"/>
    <w:basedOn w:val="Normal"/>
    <w:autoRedefine/>
    <w:qFormat/>
    <w:rsid w:val="0047693B"/>
    <w:pPr>
      <w:widowControl w:val="0"/>
      <w:spacing w:before="360" w:after="0" w:line="240" w:lineRule="auto"/>
      <w:jc w:val="both"/>
    </w:pPr>
    <w:rPr>
      <w:rFonts w:eastAsia="PMingLiU" w:cstheme="minorHAnsi"/>
      <w:b/>
      <w:bCs/>
      <w:kern w:val="0"/>
      <w:sz w:val="20"/>
      <w:szCs w:val="20"/>
      <w:lang w:eastAsia="en-NZ"/>
      <w14:ligatures w14:val="none"/>
    </w:rPr>
  </w:style>
  <w:style w:type="paragraph" w:customStyle="1" w:styleId="BBNZatRuleLevel2">
    <w:name w:val="BBNZ at Rule Level 2"/>
    <w:basedOn w:val="Normal"/>
    <w:link w:val="BBNZatRuleLevel2Char"/>
    <w:qFormat/>
    <w:rsid w:val="003610E7"/>
    <w:pPr>
      <w:widowControl w:val="0"/>
      <w:numPr>
        <w:ilvl w:val="2"/>
      </w:numPr>
      <w:tabs>
        <w:tab w:val="num" w:pos="851"/>
      </w:tabs>
      <w:spacing w:before="240" w:after="240" w:line="288" w:lineRule="auto"/>
      <w:ind w:left="851" w:hanging="851"/>
      <w:jc w:val="both"/>
    </w:pPr>
    <w:rPr>
      <w:rFonts w:eastAsia="PMingLiU" w:cstheme="minorHAnsi"/>
      <w:bCs/>
      <w:kern w:val="0"/>
      <w:sz w:val="20"/>
      <w:szCs w:val="20"/>
      <w:lang w:eastAsia="en-NZ"/>
      <w14:ligatures w14:val="none"/>
    </w:rPr>
  </w:style>
  <w:style w:type="character" w:customStyle="1" w:styleId="BBNZatRuleLevel2Char">
    <w:name w:val="BBNZ at Rule Level 2 Char"/>
    <w:basedOn w:val="DefaultParagraphFont"/>
    <w:link w:val="BBNZatRuleLevel2"/>
    <w:rsid w:val="003610E7"/>
    <w:rPr>
      <w:rFonts w:eastAsia="PMingLiU" w:cstheme="minorHAnsi"/>
      <w:bCs/>
      <w:kern w:val="0"/>
      <w:sz w:val="20"/>
      <w:szCs w:val="20"/>
      <w:lang w:eastAsia="en-NZ"/>
      <w14:ligatures w14:val="none"/>
    </w:rPr>
  </w:style>
  <w:style w:type="paragraph" w:customStyle="1" w:styleId="SLSNZRuleatLevel1">
    <w:name w:val="SLSNZ Rule at Level 1"/>
    <w:basedOn w:val="Normal"/>
    <w:link w:val="SLSNZRuleatLevel1Char"/>
    <w:autoRedefine/>
    <w:rsid w:val="003610E7"/>
    <w:pPr>
      <w:widowControl w:val="0"/>
      <w:spacing w:before="240" w:after="240" w:line="288" w:lineRule="auto"/>
      <w:ind w:left="567" w:hanging="567"/>
      <w:jc w:val="both"/>
    </w:pPr>
    <w:rPr>
      <w:rFonts w:eastAsia="PMingLiU" w:cstheme="minorHAnsi"/>
      <w:kern w:val="0"/>
      <w:sz w:val="20"/>
      <w:szCs w:val="20"/>
      <w:lang w:eastAsia="en-NZ"/>
      <w14:ligatures w14:val="none"/>
    </w:rPr>
  </w:style>
  <w:style w:type="character" w:customStyle="1" w:styleId="SLSNZRuleatLevel1Char">
    <w:name w:val="SLSNZ Rule at Level 1 Char"/>
    <w:link w:val="SLSNZRuleatLevel1"/>
    <w:rsid w:val="003610E7"/>
    <w:rPr>
      <w:rFonts w:eastAsia="PMingLiU" w:cstheme="minorHAnsi"/>
      <w:kern w:val="0"/>
      <w:sz w:val="20"/>
      <w:szCs w:val="20"/>
      <w:lang w:eastAsia="en-NZ"/>
      <w14:ligatures w14:val="none"/>
    </w:rPr>
  </w:style>
  <w:style w:type="paragraph" w:styleId="Revision">
    <w:name w:val="Revision"/>
    <w:hidden/>
    <w:uiPriority w:val="99"/>
    <w:semiHidden/>
    <w:rsid w:val="0073472C"/>
    <w:pPr>
      <w:spacing w:after="0" w:line="240" w:lineRule="auto"/>
    </w:pPr>
    <w:rPr>
      <w:sz w:val="22"/>
      <w:szCs w:val="22"/>
    </w:rPr>
  </w:style>
  <w:style w:type="table" w:styleId="TableGrid">
    <w:name w:val="Table Grid"/>
    <w:basedOn w:val="TableNormal"/>
    <w:uiPriority w:val="39"/>
    <w:rsid w:val="00EC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2789">
      <w:bodyDiv w:val="1"/>
      <w:marLeft w:val="0"/>
      <w:marRight w:val="0"/>
      <w:marTop w:val="0"/>
      <w:marBottom w:val="0"/>
      <w:divBdr>
        <w:top w:val="none" w:sz="0" w:space="0" w:color="auto"/>
        <w:left w:val="none" w:sz="0" w:space="0" w:color="auto"/>
        <w:bottom w:val="none" w:sz="0" w:space="0" w:color="auto"/>
        <w:right w:val="none" w:sz="0" w:space="0" w:color="auto"/>
      </w:divBdr>
    </w:div>
    <w:div w:id="343479060">
      <w:bodyDiv w:val="1"/>
      <w:marLeft w:val="0"/>
      <w:marRight w:val="0"/>
      <w:marTop w:val="0"/>
      <w:marBottom w:val="0"/>
      <w:divBdr>
        <w:top w:val="none" w:sz="0" w:space="0" w:color="auto"/>
        <w:left w:val="none" w:sz="0" w:space="0" w:color="auto"/>
        <w:bottom w:val="none" w:sz="0" w:space="0" w:color="auto"/>
        <w:right w:val="none" w:sz="0" w:space="0" w:color="auto"/>
      </w:divBdr>
    </w:div>
    <w:div w:id="465045218">
      <w:bodyDiv w:val="1"/>
      <w:marLeft w:val="0"/>
      <w:marRight w:val="0"/>
      <w:marTop w:val="0"/>
      <w:marBottom w:val="0"/>
      <w:divBdr>
        <w:top w:val="none" w:sz="0" w:space="0" w:color="auto"/>
        <w:left w:val="none" w:sz="0" w:space="0" w:color="auto"/>
        <w:bottom w:val="none" w:sz="0" w:space="0" w:color="auto"/>
        <w:right w:val="none" w:sz="0" w:space="0" w:color="auto"/>
      </w:divBdr>
    </w:div>
    <w:div w:id="477459033">
      <w:bodyDiv w:val="1"/>
      <w:marLeft w:val="0"/>
      <w:marRight w:val="0"/>
      <w:marTop w:val="0"/>
      <w:marBottom w:val="0"/>
      <w:divBdr>
        <w:top w:val="none" w:sz="0" w:space="0" w:color="auto"/>
        <w:left w:val="none" w:sz="0" w:space="0" w:color="auto"/>
        <w:bottom w:val="none" w:sz="0" w:space="0" w:color="auto"/>
        <w:right w:val="none" w:sz="0" w:space="0" w:color="auto"/>
      </w:divBdr>
    </w:div>
    <w:div w:id="509220036">
      <w:bodyDiv w:val="1"/>
      <w:marLeft w:val="0"/>
      <w:marRight w:val="0"/>
      <w:marTop w:val="0"/>
      <w:marBottom w:val="0"/>
      <w:divBdr>
        <w:top w:val="none" w:sz="0" w:space="0" w:color="auto"/>
        <w:left w:val="none" w:sz="0" w:space="0" w:color="auto"/>
        <w:bottom w:val="none" w:sz="0" w:space="0" w:color="auto"/>
        <w:right w:val="none" w:sz="0" w:space="0" w:color="auto"/>
      </w:divBdr>
    </w:div>
    <w:div w:id="571307509">
      <w:bodyDiv w:val="1"/>
      <w:marLeft w:val="0"/>
      <w:marRight w:val="0"/>
      <w:marTop w:val="0"/>
      <w:marBottom w:val="0"/>
      <w:divBdr>
        <w:top w:val="none" w:sz="0" w:space="0" w:color="auto"/>
        <w:left w:val="none" w:sz="0" w:space="0" w:color="auto"/>
        <w:bottom w:val="none" w:sz="0" w:space="0" w:color="auto"/>
        <w:right w:val="none" w:sz="0" w:space="0" w:color="auto"/>
      </w:divBdr>
    </w:div>
    <w:div w:id="584267955">
      <w:bodyDiv w:val="1"/>
      <w:marLeft w:val="0"/>
      <w:marRight w:val="0"/>
      <w:marTop w:val="0"/>
      <w:marBottom w:val="0"/>
      <w:divBdr>
        <w:top w:val="none" w:sz="0" w:space="0" w:color="auto"/>
        <w:left w:val="none" w:sz="0" w:space="0" w:color="auto"/>
        <w:bottom w:val="none" w:sz="0" w:space="0" w:color="auto"/>
        <w:right w:val="none" w:sz="0" w:space="0" w:color="auto"/>
      </w:divBdr>
    </w:div>
    <w:div w:id="604777534">
      <w:bodyDiv w:val="1"/>
      <w:marLeft w:val="0"/>
      <w:marRight w:val="0"/>
      <w:marTop w:val="0"/>
      <w:marBottom w:val="0"/>
      <w:divBdr>
        <w:top w:val="none" w:sz="0" w:space="0" w:color="auto"/>
        <w:left w:val="none" w:sz="0" w:space="0" w:color="auto"/>
        <w:bottom w:val="none" w:sz="0" w:space="0" w:color="auto"/>
        <w:right w:val="none" w:sz="0" w:space="0" w:color="auto"/>
      </w:divBdr>
    </w:div>
    <w:div w:id="662857525">
      <w:bodyDiv w:val="1"/>
      <w:marLeft w:val="0"/>
      <w:marRight w:val="0"/>
      <w:marTop w:val="0"/>
      <w:marBottom w:val="0"/>
      <w:divBdr>
        <w:top w:val="none" w:sz="0" w:space="0" w:color="auto"/>
        <w:left w:val="none" w:sz="0" w:space="0" w:color="auto"/>
        <w:bottom w:val="none" w:sz="0" w:space="0" w:color="auto"/>
        <w:right w:val="none" w:sz="0" w:space="0" w:color="auto"/>
      </w:divBdr>
    </w:div>
    <w:div w:id="714086113">
      <w:bodyDiv w:val="1"/>
      <w:marLeft w:val="0"/>
      <w:marRight w:val="0"/>
      <w:marTop w:val="0"/>
      <w:marBottom w:val="0"/>
      <w:divBdr>
        <w:top w:val="none" w:sz="0" w:space="0" w:color="auto"/>
        <w:left w:val="none" w:sz="0" w:space="0" w:color="auto"/>
        <w:bottom w:val="none" w:sz="0" w:space="0" w:color="auto"/>
        <w:right w:val="none" w:sz="0" w:space="0" w:color="auto"/>
      </w:divBdr>
    </w:div>
    <w:div w:id="729500457">
      <w:bodyDiv w:val="1"/>
      <w:marLeft w:val="0"/>
      <w:marRight w:val="0"/>
      <w:marTop w:val="0"/>
      <w:marBottom w:val="0"/>
      <w:divBdr>
        <w:top w:val="none" w:sz="0" w:space="0" w:color="auto"/>
        <w:left w:val="none" w:sz="0" w:space="0" w:color="auto"/>
        <w:bottom w:val="none" w:sz="0" w:space="0" w:color="auto"/>
        <w:right w:val="none" w:sz="0" w:space="0" w:color="auto"/>
      </w:divBdr>
    </w:div>
    <w:div w:id="1112746366">
      <w:bodyDiv w:val="1"/>
      <w:marLeft w:val="0"/>
      <w:marRight w:val="0"/>
      <w:marTop w:val="0"/>
      <w:marBottom w:val="0"/>
      <w:divBdr>
        <w:top w:val="none" w:sz="0" w:space="0" w:color="auto"/>
        <w:left w:val="none" w:sz="0" w:space="0" w:color="auto"/>
        <w:bottom w:val="none" w:sz="0" w:space="0" w:color="auto"/>
        <w:right w:val="none" w:sz="0" w:space="0" w:color="auto"/>
      </w:divBdr>
    </w:div>
    <w:div w:id="1190531792">
      <w:bodyDiv w:val="1"/>
      <w:marLeft w:val="0"/>
      <w:marRight w:val="0"/>
      <w:marTop w:val="0"/>
      <w:marBottom w:val="0"/>
      <w:divBdr>
        <w:top w:val="none" w:sz="0" w:space="0" w:color="auto"/>
        <w:left w:val="none" w:sz="0" w:space="0" w:color="auto"/>
        <w:bottom w:val="none" w:sz="0" w:space="0" w:color="auto"/>
        <w:right w:val="none" w:sz="0" w:space="0" w:color="auto"/>
      </w:divBdr>
    </w:div>
    <w:div w:id="1355230564">
      <w:bodyDiv w:val="1"/>
      <w:marLeft w:val="0"/>
      <w:marRight w:val="0"/>
      <w:marTop w:val="0"/>
      <w:marBottom w:val="0"/>
      <w:divBdr>
        <w:top w:val="none" w:sz="0" w:space="0" w:color="auto"/>
        <w:left w:val="none" w:sz="0" w:space="0" w:color="auto"/>
        <w:bottom w:val="none" w:sz="0" w:space="0" w:color="auto"/>
        <w:right w:val="none" w:sz="0" w:space="0" w:color="auto"/>
      </w:divBdr>
    </w:div>
    <w:div w:id="1440416648">
      <w:bodyDiv w:val="1"/>
      <w:marLeft w:val="0"/>
      <w:marRight w:val="0"/>
      <w:marTop w:val="0"/>
      <w:marBottom w:val="0"/>
      <w:divBdr>
        <w:top w:val="none" w:sz="0" w:space="0" w:color="auto"/>
        <w:left w:val="none" w:sz="0" w:space="0" w:color="auto"/>
        <w:bottom w:val="none" w:sz="0" w:space="0" w:color="auto"/>
        <w:right w:val="none" w:sz="0" w:space="0" w:color="auto"/>
      </w:divBdr>
    </w:div>
    <w:div w:id="1483230170">
      <w:bodyDiv w:val="1"/>
      <w:marLeft w:val="0"/>
      <w:marRight w:val="0"/>
      <w:marTop w:val="0"/>
      <w:marBottom w:val="0"/>
      <w:divBdr>
        <w:top w:val="none" w:sz="0" w:space="0" w:color="auto"/>
        <w:left w:val="none" w:sz="0" w:space="0" w:color="auto"/>
        <w:bottom w:val="none" w:sz="0" w:space="0" w:color="auto"/>
        <w:right w:val="none" w:sz="0" w:space="0" w:color="auto"/>
      </w:divBdr>
    </w:div>
    <w:div w:id="1501962610">
      <w:bodyDiv w:val="1"/>
      <w:marLeft w:val="0"/>
      <w:marRight w:val="0"/>
      <w:marTop w:val="0"/>
      <w:marBottom w:val="0"/>
      <w:divBdr>
        <w:top w:val="none" w:sz="0" w:space="0" w:color="auto"/>
        <w:left w:val="none" w:sz="0" w:space="0" w:color="auto"/>
        <w:bottom w:val="none" w:sz="0" w:space="0" w:color="auto"/>
        <w:right w:val="none" w:sz="0" w:space="0" w:color="auto"/>
      </w:divBdr>
    </w:div>
    <w:div w:id="1634289519">
      <w:bodyDiv w:val="1"/>
      <w:marLeft w:val="0"/>
      <w:marRight w:val="0"/>
      <w:marTop w:val="0"/>
      <w:marBottom w:val="0"/>
      <w:divBdr>
        <w:top w:val="none" w:sz="0" w:space="0" w:color="auto"/>
        <w:left w:val="none" w:sz="0" w:space="0" w:color="auto"/>
        <w:bottom w:val="none" w:sz="0" w:space="0" w:color="auto"/>
        <w:right w:val="none" w:sz="0" w:space="0" w:color="auto"/>
      </w:divBdr>
    </w:div>
    <w:div w:id="1755973896">
      <w:bodyDiv w:val="1"/>
      <w:marLeft w:val="0"/>
      <w:marRight w:val="0"/>
      <w:marTop w:val="0"/>
      <w:marBottom w:val="0"/>
      <w:divBdr>
        <w:top w:val="none" w:sz="0" w:space="0" w:color="auto"/>
        <w:left w:val="none" w:sz="0" w:space="0" w:color="auto"/>
        <w:bottom w:val="none" w:sz="0" w:space="0" w:color="auto"/>
        <w:right w:val="none" w:sz="0" w:space="0" w:color="auto"/>
      </w:divBdr>
    </w:div>
    <w:div w:id="19242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6acccf7b-fa87-42da-ab8d-89b0b50af728" xsi:nil="true"/>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8" ma:contentTypeDescription="Create a new document." ma:contentTypeScope="" ma:versionID="cb90afb86ee8e4fcaa33dbc09ad14223">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600c256c2e5d4d8b23ba61b6b4ac56c0"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2f09e1-215c-4f0c-b820-2d1d46d121e4}"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1CF8-AE64-425C-8D79-A12D87AD591C}">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2.xml><?xml version="1.0" encoding="utf-8"?>
<ds:datastoreItem xmlns:ds="http://schemas.openxmlformats.org/officeDocument/2006/customXml" ds:itemID="{CF683C91-29DA-4A56-96AA-15C2605FBD20}">
  <ds:schemaRefs>
    <ds:schemaRef ds:uri="http://schemas.microsoft.com/sharepoint/v3/contenttype/forms"/>
  </ds:schemaRefs>
</ds:datastoreItem>
</file>

<file path=customXml/itemProps3.xml><?xml version="1.0" encoding="utf-8"?>
<ds:datastoreItem xmlns:ds="http://schemas.openxmlformats.org/officeDocument/2006/customXml" ds:itemID="{5D947EB1-3285-45F9-8FA1-444B1EFB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4745</Words>
  <Characters>22541</Characters>
  <Application>Microsoft Office Word</Application>
  <DocSecurity>0</DocSecurity>
  <Lines>751</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Clarke</dc:creator>
  <cp:keywords/>
  <dc:description/>
  <cp:lastModifiedBy>Julie Paterson</cp:lastModifiedBy>
  <cp:revision>2</cp:revision>
  <cp:lastPrinted>2025-06-24T01:21:00Z</cp:lastPrinted>
  <dcterms:created xsi:type="dcterms:W3CDTF">2025-10-14T00:11:00Z</dcterms:created>
  <dcterms:modified xsi:type="dcterms:W3CDTF">2025-10-14T00:11:00Z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